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ПРАВИЛА СОРЕВНОВАНИЙ</w:t>
      </w: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ПО САМБО 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(спортивное и боевое)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52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Утверждены с изменениями и дополнениями, внесенными конференцией Всероссийской федерации самбо 12 марта 2005г.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правилах соревнований по самбо (далее Правила) освещаются наиболее важные вопросы судейства и организации соревнов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ний, работы судейских коллегий.</w:t>
      </w:r>
    </w:p>
    <w:p w:rsidR="003B1643" w:rsidRPr="003B1643" w:rsidRDefault="003B1643" w:rsidP="003B16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Издание рассчитано на организаторов, судей, тренеров и занимающихся самбо.</w:t>
      </w:r>
    </w:p>
    <w:p w:rsidR="003B1643" w:rsidRPr="003B1643" w:rsidRDefault="003B1643" w:rsidP="003B16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Правила предназначены для обязательного руководства при организации и проведении с  1 января 2006 года соревнований по самбо (спортивное и боевое).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b/>
          <w:sz w:val="24"/>
          <w:szCs w:val="24"/>
        </w:rPr>
        <w:t>. ХАРАКТЕР И СПОСОБЫ ПРОВЕДЕНИЯ СОРЕВНОВАНИЙ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1. Характер соревнований</w:t>
      </w:r>
    </w:p>
    <w:p w:rsidR="003B1643" w:rsidRPr="003B1643" w:rsidRDefault="003B1643" w:rsidP="003B16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 характеру соревнования делятся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:</w:t>
      </w:r>
    </w:p>
    <w:p w:rsidR="003B1643" w:rsidRPr="003B1643" w:rsidRDefault="003B1643" w:rsidP="003B1643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личные;</w:t>
      </w:r>
    </w:p>
    <w:p w:rsidR="003B1643" w:rsidRPr="003B1643" w:rsidRDefault="003B1643" w:rsidP="003B1643">
      <w:pPr>
        <w:spacing w:after="0"/>
        <w:ind w:left="110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командные, лично-командные;</w:t>
      </w:r>
    </w:p>
    <w:p w:rsidR="003B1643" w:rsidRPr="003B1643" w:rsidRDefault="003B1643" w:rsidP="003B1643">
      <w:pPr>
        <w:spacing w:after="0"/>
        <w:ind w:left="110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классификационные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(открытый ковер). </w:t>
      </w:r>
    </w:p>
    <w:p w:rsidR="003B1643" w:rsidRPr="003B1643" w:rsidRDefault="003B1643" w:rsidP="003B16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Характер соревнований определяется положением о соревнованиях (далее Положение) в каждом отдельном случае (приложение 1).</w:t>
      </w:r>
    </w:p>
    <w:p w:rsidR="003B1643" w:rsidRPr="003B1643" w:rsidRDefault="003B1643" w:rsidP="003B16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личных соревнованиях определяются только личные результаты и места участников в своих весовых категориях.</w:t>
      </w:r>
    </w:p>
    <w:p w:rsidR="003B1643" w:rsidRPr="003B1643" w:rsidRDefault="003B1643" w:rsidP="003B16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командных соревнованиях команды встречаются друг с другом, и по результатам этих встреч опр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деляются места команд.</w:t>
      </w:r>
    </w:p>
    <w:p w:rsidR="003B1643" w:rsidRPr="003B1643" w:rsidRDefault="003B1643" w:rsidP="003B16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лично-командных соревнованиях определяются личные места участников, а место команды опред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 xml:space="preserve">ляется в зависимости от личных результатов ее участников в соответствии с Положением. </w:t>
      </w:r>
    </w:p>
    <w:p w:rsidR="003B1643" w:rsidRPr="003B1643" w:rsidRDefault="003B1643" w:rsidP="003B164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классификационных соревнованиях личные и командные места не определяются, а результаты участников засчитываются для повышения или подтверждения их спо</w:t>
      </w:r>
      <w:r w:rsidRPr="003B1643">
        <w:rPr>
          <w:rFonts w:ascii="Times New Roman" w:hAnsi="Times New Roman" w:cs="Times New Roman"/>
          <w:sz w:val="24"/>
          <w:szCs w:val="24"/>
        </w:rPr>
        <w:t>р</w:t>
      </w:r>
      <w:r w:rsidRPr="003B1643">
        <w:rPr>
          <w:rFonts w:ascii="Times New Roman" w:hAnsi="Times New Roman" w:cs="Times New Roman"/>
          <w:sz w:val="24"/>
          <w:szCs w:val="24"/>
        </w:rPr>
        <w:t>тивной квалификации.</w:t>
      </w:r>
    </w:p>
    <w:p w:rsidR="003B1643" w:rsidRPr="003B1643" w:rsidRDefault="003B1643" w:rsidP="003B1643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2. Системы и способы проведения соревнований</w:t>
      </w:r>
    </w:p>
    <w:p w:rsidR="003B1643" w:rsidRPr="003B1643" w:rsidRDefault="003B1643" w:rsidP="003B16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проведении соревнований участники выступают в одной группе (система без распределения на подгруппы) или при жеребьевке распределяются на несколько подгрупп (система с распределением на подгруппы). В последнем случае дополнительно должен быть указан принцип, по которому лучшие борцы переходят в следующую ступень соревнований, а другие выбывают. Соревнования при этом разделяются на предварительную часть и финал.</w:t>
      </w:r>
    </w:p>
    <w:p w:rsidR="003B1643" w:rsidRPr="003B1643" w:rsidRDefault="003B1643" w:rsidP="003B16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пределах каждой ступени соревнования могут проводиться по одному из двух сп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собов:</w:t>
      </w:r>
    </w:p>
    <w:p w:rsidR="003B1643" w:rsidRPr="003B1643" w:rsidRDefault="003B1643" w:rsidP="003B1643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круговому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, когда каждый участник встречается с каждым;</w:t>
      </w:r>
    </w:p>
    <w:p w:rsidR="003B1643" w:rsidRPr="003B1643" w:rsidRDefault="003B1643" w:rsidP="003B1643">
      <w:pPr>
        <w:spacing w:after="0"/>
        <w:ind w:left="110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с выбыванием участников, получивших установленное Положением количес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 xml:space="preserve">во поражений. </w:t>
      </w:r>
    </w:p>
    <w:p w:rsidR="003B1643" w:rsidRPr="003B1643" w:rsidRDefault="003B1643" w:rsidP="003B16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Порядок встреч между участниками (командами) определяется жеребьевкой и выбранными системой и способом проведения соревнований.</w:t>
      </w:r>
    </w:p>
    <w:p w:rsidR="003B1643" w:rsidRPr="003B1643" w:rsidRDefault="003B1643" w:rsidP="003B16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Система и способ проведения предварительной и финальной частей соревнования должны быть указ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ны в Положении.</w:t>
      </w:r>
    </w:p>
    <w:p w:rsidR="003B1643" w:rsidRPr="003B1643" w:rsidRDefault="003B1643" w:rsidP="003B1643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Системы с различными вариантами сочетания способов проведения предварительной части и финала, а также способы проведения командных встреч, по результатам которых определяются места в командных соре</w:t>
      </w:r>
      <w:r w:rsidRPr="003B1643">
        <w:rPr>
          <w:rFonts w:ascii="Times New Roman" w:hAnsi="Times New Roman" w:cs="Times New Roman"/>
          <w:sz w:val="24"/>
          <w:szCs w:val="24"/>
        </w:rPr>
        <w:t>в</w:t>
      </w:r>
      <w:r w:rsidRPr="003B1643">
        <w:rPr>
          <w:rFonts w:ascii="Times New Roman" w:hAnsi="Times New Roman" w:cs="Times New Roman"/>
          <w:sz w:val="24"/>
          <w:szCs w:val="24"/>
        </w:rPr>
        <w:t>нованиях (приложения 2.1, 2.2; 3.1,  3.2; 4.1, 4.2, 4.3; 5; 6.1, 6.2; 7.1, 7.2, 7.3).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b/>
          <w:sz w:val="24"/>
          <w:szCs w:val="24"/>
        </w:rPr>
        <w:t>. УЧАСТНИКИ СОРЕВНОВАНИЙ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3. Возрастные группы участников</w:t>
      </w:r>
    </w:p>
    <w:p w:rsidR="003B1643" w:rsidRPr="003B1643" w:rsidRDefault="003B1643" w:rsidP="003B1643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Участники соревнований делятся на следующие возрастные группы:</w:t>
      </w:r>
    </w:p>
    <w:p w:rsidR="003B1643" w:rsidRPr="003B1643" w:rsidRDefault="003B1643" w:rsidP="003B1643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88"/>
        <w:gridCol w:w="2436"/>
        <w:gridCol w:w="2436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88" w:type="dxa"/>
            <w:tcBorders>
              <w:bottom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Группа</w:t>
            </w: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Мужчины</w:t>
            </w: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Женщины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Подростки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11-12 лет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Младший возраст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13-14 лет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Средний возраст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15-16 лет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15-16 лет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Старший возраст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17-18 лет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17-18 лет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Юниоры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19-20 лет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19-20 лет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17 и старше</w:t>
            </w:r>
          </w:p>
        </w:tc>
        <w:tc>
          <w:tcPr>
            <w:tcW w:w="24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17 и старше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Ветераны</w:t>
            </w:r>
          </w:p>
        </w:tc>
        <w:tc>
          <w:tcPr>
            <w:tcW w:w="48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35-39, 40-44, 45-49, 50-54, 55-59, 60 и старше</w:t>
            </w: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4. Допуск участников к соревнованиям</w:t>
      </w:r>
    </w:p>
    <w:p w:rsidR="003B1643" w:rsidRPr="003B1643" w:rsidRDefault="003B1643" w:rsidP="003B164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Условия допуска участников к соревнованиям, их спортивная принадлежность, квалификация и возраста, а также перечень представляемых на мандатную комиссию документов оговариваются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ложением.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Участники международных соревнований, включенных в календарь Международной Любительской федерацией самбо (ФИАС), должны иметь межд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народную лицензию участника.</w:t>
      </w:r>
    </w:p>
    <w:p w:rsidR="003B1643" w:rsidRPr="003B1643" w:rsidRDefault="003B1643" w:rsidP="003B164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Заявка организации на участие ее команды и спортсменов в соревнованиях оформляется по установленной форме (пр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ложение 8) с обязательным наличием заверенных печатями подписей руководителя организации, тр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нера и врача, удостоверяющих соответствующую подготовленность участников.</w:t>
      </w:r>
    </w:p>
    <w:p w:rsidR="003B1643" w:rsidRPr="003B1643" w:rsidRDefault="003B1643" w:rsidP="003B1643">
      <w:pPr>
        <w:spacing w:after="0"/>
        <w:ind w:left="720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Срок представления предварительных заявок указывается в Положении. Оконч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тельная заявка на участие в соревнованиях должна быть сдана представителем команды в мандатную комиссию не позднее, чем за 2 часа до начала взвешивания.</w:t>
      </w:r>
    </w:p>
    <w:p w:rsidR="003B1643" w:rsidRPr="003B1643" w:rsidRDefault="003B1643" w:rsidP="003B164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Допуск участников осуществляется мандатной комиссией в составе представителя проводящей орган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зации, главного судьи или его заместителя, главного секретаря, главного врача и членов комиссии, к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торые проверяют заявки и документы участников на соответствие требованиям Положения. Ответс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венность за допуск участников в спорных случаях несет представитель проводящей организации.</w:t>
      </w:r>
    </w:p>
    <w:p w:rsidR="003B1643" w:rsidRPr="003B1643" w:rsidRDefault="003B1643" w:rsidP="003B164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Допуск участников осуществляется согласно Положению. Вместе с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темо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разрешается допускать к данной возрастной группе спортсменов, участвующих в соревнованиях и имеющих ближайший меньший год рождения.</w:t>
      </w:r>
    </w:p>
    <w:p w:rsidR="003B1643" w:rsidRDefault="003B1643" w:rsidP="003B1643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Спортсмены, достигшие 17 лет, имеют право выступать в соревнованиях для взро</w:t>
      </w:r>
      <w:r w:rsidRPr="003B1643">
        <w:rPr>
          <w:rFonts w:ascii="Times New Roman" w:hAnsi="Times New Roman" w:cs="Times New Roman"/>
          <w:sz w:val="24"/>
          <w:szCs w:val="24"/>
        </w:rPr>
        <w:t>с</w:t>
      </w:r>
      <w:r w:rsidRPr="003B1643">
        <w:rPr>
          <w:rFonts w:ascii="Times New Roman" w:hAnsi="Times New Roman" w:cs="Times New Roman"/>
          <w:sz w:val="24"/>
          <w:szCs w:val="24"/>
        </w:rPr>
        <w:t>лых.</w:t>
      </w:r>
    </w:p>
    <w:p w:rsidR="003B1643" w:rsidRDefault="003B1643" w:rsidP="003B1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5. Весовые категории</w:t>
      </w:r>
    </w:p>
    <w:p w:rsidR="003B1643" w:rsidRPr="003B1643" w:rsidRDefault="003B1643" w:rsidP="003B16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Участники соревнований делятся на следующие весовые категории:</w:t>
      </w:r>
    </w:p>
    <w:tbl>
      <w:tblPr>
        <w:tblW w:w="102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78"/>
        <w:gridCol w:w="1049"/>
        <w:gridCol w:w="852"/>
        <w:gridCol w:w="852"/>
        <w:gridCol w:w="852"/>
        <w:gridCol w:w="853"/>
        <w:gridCol w:w="852"/>
        <w:gridCol w:w="852"/>
        <w:gridCol w:w="852"/>
        <w:gridCol w:w="853"/>
        <w:gridCol w:w="1485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927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Подростки и младший во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раст</w:t>
            </w:r>
          </w:p>
        </w:tc>
        <w:tc>
          <w:tcPr>
            <w:tcW w:w="1704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Средний 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во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раст</w:t>
            </w:r>
          </w:p>
        </w:tc>
        <w:tc>
          <w:tcPr>
            <w:tcW w:w="1705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Старший 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во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з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раст</w:t>
            </w:r>
          </w:p>
        </w:tc>
        <w:tc>
          <w:tcPr>
            <w:tcW w:w="1704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Юниоры</w:t>
            </w:r>
          </w:p>
        </w:tc>
        <w:tc>
          <w:tcPr>
            <w:tcW w:w="1705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Взрослые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Ветераны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юн.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дев.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юн.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дев.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юн.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дев.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юн.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дев.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муж.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жен.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муж.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+87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+75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+100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+80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+100</w:t>
            </w: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+80</w:t>
            </w: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+100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87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+67</w:t>
            </w:r>
          </w:p>
        </w:tc>
        <w:tc>
          <w:tcPr>
            <w:tcW w:w="1049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+53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+78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+70</w:t>
            </w: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3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группе юниоров и взрослых (мужчин и женщин) могут проводиться соревнования на звание абс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лютного чемпиона без разделения участников на весовые категории. Минимальный вес участников таких 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ревнований указывается в Положении.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6. Взвешивание участников</w:t>
      </w:r>
    </w:p>
    <w:p w:rsidR="003B1643" w:rsidRPr="003B1643" w:rsidRDefault="003B1643" w:rsidP="003B164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Процедура взвешивания имеет своей целью установить соответствие веса участника пределам одной из весовых категорий. Участник имеет право бороться в данных соревнованиях только в той весовой категории, которая установлена для него при взв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шивании.</w:t>
      </w:r>
    </w:p>
    <w:p w:rsidR="003B1643" w:rsidRPr="003B1643" w:rsidRDefault="003B1643" w:rsidP="003B164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Порядок и время взвешивания участников соревнований указывается в Положении. Борец, опоздавший или не явившийся на взвешивание, к соревнованиям не допуск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ется.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течение 1 часа до начала взвешивания участникам предоставляется право контрольных прикидок на весах, на которых будет проводиться официальное взвешив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ние.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Взвешивание проводится один раз в первый день соревнований или накануне и длится 1 час. Если взвешивание проводится в день соревнований, то оно начинается не менее чем за 2 часа до начала 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ревнований.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Разрешается использовать для взвешивания несколько весов, при этом участники одной весовой к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тегории должны взвешиваться на одних и тех же весах.</w:t>
      </w:r>
    </w:p>
    <w:p w:rsidR="003B1643" w:rsidRPr="003B1643" w:rsidRDefault="003B1643" w:rsidP="003B164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Взвешивание производит бригада судей, назначенная главным судьей, в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которую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входят: заместитель главного судьи (один из руководителей ковра), представитель секретариата соревнований, врач и два или три судьи.</w:t>
      </w:r>
    </w:p>
    <w:p w:rsidR="003B1643" w:rsidRPr="003B1643" w:rsidRDefault="003B1643" w:rsidP="003B164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Перед взвешиванием все участники проходит внешний медицинский контроль у врача соревнований.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Участники взвешиваются в специальной комнате или за ширмой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полуобнаженными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: мужчины – в плавках, женщины – в купальниках открытого типа. </w:t>
      </w:r>
    </w:p>
    <w:p w:rsidR="003B1643" w:rsidRPr="003B1643" w:rsidRDefault="003B1643" w:rsidP="003B164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взвешивании участник обязан предъявить документ с фотографией, удостоверяющий его личность, лицензию участника, страховку, карточку медицинского ко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>троля и заполненную анкету.</w:t>
      </w:r>
    </w:p>
    <w:p w:rsidR="003B1643" w:rsidRPr="003B1643" w:rsidRDefault="003B1643" w:rsidP="003B1643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Результаты взвешивания заносятся в протокол (приложение  9), который подписывают все члены судейской бригады.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lastRenderedPageBreak/>
        <w:t>Статья 7. Обязанности и права участников</w:t>
      </w:r>
    </w:p>
    <w:p w:rsidR="003B1643" w:rsidRPr="003B1643" w:rsidRDefault="003B1643" w:rsidP="003B164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 обязан:</w:t>
      </w:r>
    </w:p>
    <w:p w:rsidR="003B1643" w:rsidRPr="003B1643" w:rsidRDefault="003B1643" w:rsidP="003B1643">
      <w:pPr>
        <w:numPr>
          <w:ilvl w:val="1"/>
          <w:numId w:val="5"/>
        </w:numPr>
        <w:tabs>
          <w:tab w:val="clear" w:pos="1512"/>
          <w:tab w:val="num" w:pos="14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строго соблюдать Правила, Программу, Положение о соревнованиях;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выполнять требования судей;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немедленно являться на ковер по вызову судейской коллегии;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при невозможности по каким-то причинам продолжать соревнования немедленно сообщить об этом в судейскую коллегию;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обмениваться с соперниками рукопожатием перед схваткой и после нее;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быть корректным по отношению ко всем участникам, судьям, лицам, проводящим и обслуживающим соревнования, а также по отношению к зрителям;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выступать выбритым (или иметь короткую бороду), с коротко подстриженными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ногтями, в опрятном спортивном костюме, лицензированном Всероссийской федерацией самбо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далее Федерация).</w:t>
      </w:r>
    </w:p>
    <w:p w:rsidR="003B1643" w:rsidRPr="003B1643" w:rsidRDefault="003B1643" w:rsidP="003B1643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 имеет право:</w:t>
      </w:r>
    </w:p>
    <w:p w:rsidR="003B1643" w:rsidRPr="003B1643" w:rsidRDefault="003B1643" w:rsidP="003B1643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обращаться к судьям через представителя своей команды; во время проведения личных 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ревнований (при отсутствии представителя) обращаться непосредственно к главному с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дье;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б)   за 1 час до начала взвешивания проводить контроль своего веса на весах официального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1643">
        <w:rPr>
          <w:rFonts w:ascii="Times New Roman" w:hAnsi="Times New Roman" w:cs="Times New Roman"/>
          <w:sz w:val="24"/>
          <w:szCs w:val="24"/>
        </w:rPr>
        <w:tab/>
        <w:t>взвешивания;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своевременно получать необходимую информацию: о ходе соревнований, Программу </w:t>
      </w:r>
      <w:r w:rsidRPr="003B1643">
        <w:rPr>
          <w:rFonts w:ascii="Times New Roman" w:hAnsi="Times New Roman" w:cs="Times New Roman"/>
          <w:sz w:val="24"/>
          <w:szCs w:val="24"/>
        </w:rPr>
        <w:tab/>
        <w:t>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ревнований, изменения в Программе соревнований, состав пар очередного круга, результ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 xml:space="preserve">ты </w:t>
      </w:r>
      <w:r w:rsidRPr="003B1643">
        <w:rPr>
          <w:rFonts w:ascii="Times New Roman" w:hAnsi="Times New Roman" w:cs="Times New Roman"/>
          <w:sz w:val="24"/>
          <w:szCs w:val="24"/>
        </w:rPr>
        <w:tab/>
        <w:t>схваток и т.п.;</w:t>
      </w:r>
    </w:p>
    <w:p w:rsidR="003B1643" w:rsidRPr="003B1643" w:rsidRDefault="003B1643" w:rsidP="003B1643">
      <w:pPr>
        <w:spacing w:after="0"/>
        <w:ind w:left="1152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использовать в ходе одной схватки 2 минуты на получение медицинской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мощи.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8. Костюм участника</w:t>
      </w:r>
    </w:p>
    <w:p w:rsidR="003B1643" w:rsidRPr="003B1643" w:rsidRDefault="003B1643" w:rsidP="003B164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Костюм участника: куртка,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борцовки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, трусы. Кроме того, для участников – защитный бандаж (плавки) или неметаллическая раковина, а для участниц – бюстгальтер и закр</w:t>
      </w:r>
      <w:r w:rsidRPr="003B1643">
        <w:rPr>
          <w:rFonts w:ascii="Times New Roman" w:hAnsi="Times New Roman" w:cs="Times New Roman"/>
          <w:sz w:val="24"/>
          <w:szCs w:val="24"/>
        </w:rPr>
        <w:t>ы</w:t>
      </w:r>
      <w:r w:rsidRPr="003B1643">
        <w:rPr>
          <w:rFonts w:ascii="Times New Roman" w:hAnsi="Times New Roman" w:cs="Times New Roman"/>
          <w:sz w:val="24"/>
          <w:szCs w:val="24"/>
        </w:rPr>
        <w:t>тый купальник.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Куртка для борьбы самбо красного и синего цвета специального покроя и пояс к ней изготавлив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ются из хлопчатобумажной ткани. Рукав куртки должен доходить до кисти руки, ширина рукава дол</w:t>
      </w:r>
      <w:r w:rsidRPr="003B1643">
        <w:rPr>
          <w:rFonts w:ascii="Times New Roman" w:hAnsi="Times New Roman" w:cs="Times New Roman"/>
          <w:sz w:val="24"/>
          <w:szCs w:val="24"/>
        </w:rPr>
        <w:t>ж</w:t>
      </w:r>
      <w:r w:rsidRPr="003B1643">
        <w:rPr>
          <w:rFonts w:ascii="Times New Roman" w:hAnsi="Times New Roman" w:cs="Times New Roman"/>
          <w:sz w:val="24"/>
          <w:szCs w:val="24"/>
        </w:rPr>
        <w:t>на обеспечивать по всей его длине просвет между рукой и тканью не менее 10 см. Для продевания по</w:t>
      </w:r>
      <w:r w:rsidRPr="003B1643">
        <w:rPr>
          <w:rFonts w:ascii="Times New Roman" w:hAnsi="Times New Roman" w:cs="Times New Roman"/>
          <w:sz w:val="24"/>
          <w:szCs w:val="24"/>
        </w:rPr>
        <w:t>я</w:t>
      </w:r>
      <w:r w:rsidRPr="003B1643">
        <w:rPr>
          <w:rFonts w:ascii="Times New Roman" w:hAnsi="Times New Roman" w:cs="Times New Roman"/>
          <w:sz w:val="24"/>
          <w:szCs w:val="24"/>
        </w:rPr>
        <w:t>са по линии талии делаются две прорези на расстоянии 5 см вперед и назад от бокового шва. Пояс до</w:t>
      </w:r>
      <w:r w:rsidRPr="003B1643">
        <w:rPr>
          <w:rFonts w:ascii="Times New Roman" w:hAnsi="Times New Roman" w:cs="Times New Roman"/>
          <w:sz w:val="24"/>
          <w:szCs w:val="24"/>
        </w:rPr>
        <w:t>л</w:t>
      </w:r>
      <w:r w:rsidRPr="003B1643">
        <w:rPr>
          <w:rFonts w:ascii="Times New Roman" w:hAnsi="Times New Roman" w:cs="Times New Roman"/>
          <w:sz w:val="24"/>
          <w:szCs w:val="24"/>
        </w:rPr>
        <w:t>жен быть продет в эти прорези, дважды охватывать и плотно облегать туловище и завязываться спер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ди узлом, скрепляющим оба его витка. Концы завязанного пояса не должны быть длиннее 15 см. полы куртки должны быть ниже пояса на 20-25 см. На всех официальных соревнованиях допускается и</w:t>
      </w:r>
      <w:r w:rsidRPr="003B1643">
        <w:rPr>
          <w:rFonts w:ascii="Times New Roman" w:hAnsi="Times New Roman" w:cs="Times New Roman"/>
          <w:sz w:val="24"/>
          <w:szCs w:val="24"/>
        </w:rPr>
        <w:t>с</w:t>
      </w:r>
      <w:r w:rsidRPr="003B1643">
        <w:rPr>
          <w:rFonts w:ascii="Times New Roman" w:hAnsi="Times New Roman" w:cs="Times New Roman"/>
          <w:sz w:val="24"/>
          <w:szCs w:val="24"/>
        </w:rPr>
        <w:t>пользование курток с патентом ФИАС.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Борцовки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изготавливаются из мягкой кожи и представляют собой обувь с мягкой подошвой, без в</w:t>
      </w:r>
      <w:r w:rsidRPr="003B1643">
        <w:rPr>
          <w:rFonts w:ascii="Times New Roman" w:hAnsi="Times New Roman" w:cs="Times New Roman"/>
          <w:sz w:val="24"/>
          <w:szCs w:val="24"/>
        </w:rPr>
        <w:t>ы</w:t>
      </w:r>
      <w:r w:rsidRPr="003B1643">
        <w:rPr>
          <w:rFonts w:ascii="Times New Roman" w:hAnsi="Times New Roman" w:cs="Times New Roman"/>
          <w:sz w:val="24"/>
          <w:szCs w:val="24"/>
        </w:rPr>
        <w:t>ступающих жестких частей. Все швы заделаны внутрь. Щиколотки и стопа в области сустава большого пальца защищаются небольшими войлочными 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кладками, закрытыми сверху кожей.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Трусы для участников соревнований по самбо изготавливаются из шерстяного, полушерстяного или синтетического трикотажа одного цвета – красного или синего. Сверху они доходят до линии пояса, а снизу должны прикрывать верхнюю треть бедра.</w:t>
      </w:r>
    </w:p>
    <w:p w:rsidR="003B1643" w:rsidRPr="003B1643" w:rsidRDefault="003B1643" w:rsidP="003B164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Участники соревнований выходят на парад открытия, закрытия и награждение в куртке и трусах красного цвета или в спортивной форме своей кома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>ды.</w:t>
      </w:r>
    </w:p>
    <w:p w:rsidR="003B1643" w:rsidRPr="003B1643" w:rsidRDefault="003B1643" w:rsidP="003B164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Участнику во время схватки запрещается иметь на себе кольца, браслеты, серьги, цепочки и другие предметы, которые могут послужить причиной травмы.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lastRenderedPageBreak/>
        <w:t>Статья 9. Представители, тренеры и капитаны команд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Посредником между судейской коллегией и участниками, выставленными данной организацией, явл</w:t>
      </w:r>
      <w:r w:rsidRPr="003B1643">
        <w:rPr>
          <w:rFonts w:ascii="Times New Roman" w:hAnsi="Times New Roman" w:cs="Times New Roman"/>
          <w:sz w:val="24"/>
          <w:szCs w:val="24"/>
        </w:rPr>
        <w:t>я</w:t>
      </w:r>
      <w:r w:rsidRPr="003B1643">
        <w:rPr>
          <w:rFonts w:ascii="Times New Roman" w:hAnsi="Times New Roman" w:cs="Times New Roman"/>
          <w:sz w:val="24"/>
          <w:szCs w:val="24"/>
        </w:rPr>
        <w:t>ется представитель (руководитель) команды. Если команда не имеет специального представителя, его обязанности выполняет тренер или капитан кома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>ды.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Представитель несет ответственность за дисциплину участников команды и обеспечивает своевреме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>ную явку их на соревнования.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Представитель участвует в  жеребьевке, присутствует на совещании судейской коллегии, если оно 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водится совместно с представителями.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Представитель имеет право подать главному судье устный и письменный протест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ст. 37), обосн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ванный ссылкой на статью и пункт Правил.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Представителю, тренеру и капитану команды запрещается вмешиваться в действия судей и лиц, пров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дящих соревнования.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Представитель во время соревнований должен находиться на месте, специально отведенном для пре</w:t>
      </w:r>
      <w:r w:rsidRPr="003B1643">
        <w:rPr>
          <w:rFonts w:ascii="Times New Roman" w:hAnsi="Times New Roman" w:cs="Times New Roman"/>
          <w:sz w:val="24"/>
          <w:szCs w:val="24"/>
        </w:rPr>
        <w:t>д</w:t>
      </w:r>
      <w:r w:rsidRPr="003B1643">
        <w:rPr>
          <w:rFonts w:ascii="Times New Roman" w:hAnsi="Times New Roman" w:cs="Times New Roman"/>
          <w:sz w:val="24"/>
          <w:szCs w:val="24"/>
        </w:rPr>
        <w:t>ставителей.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Представитель  команды не может быть одновременно судьей данных соре</w:t>
      </w:r>
      <w:r w:rsidRPr="003B1643">
        <w:rPr>
          <w:rFonts w:ascii="Times New Roman" w:hAnsi="Times New Roman" w:cs="Times New Roman"/>
          <w:sz w:val="24"/>
          <w:szCs w:val="24"/>
        </w:rPr>
        <w:t>в</w:t>
      </w:r>
      <w:r w:rsidRPr="003B1643">
        <w:rPr>
          <w:rFonts w:ascii="Times New Roman" w:hAnsi="Times New Roman" w:cs="Times New Roman"/>
          <w:sz w:val="24"/>
          <w:szCs w:val="24"/>
        </w:rPr>
        <w:t>нований.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 невыполнение своих обязанностей представитель может быть отстранен от руков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дства командой.</w:t>
      </w:r>
    </w:p>
    <w:p w:rsidR="003B1643" w:rsidRPr="003B1643" w:rsidRDefault="003B1643" w:rsidP="003B1643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Во время схватки тренер (в спортивной форме) должен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секундировать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схватку, находясь на специально отведенном для этого месте около ковра, не покидая его во время схватки и не вмешиваясь в работу судей.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b/>
          <w:sz w:val="24"/>
          <w:szCs w:val="24"/>
        </w:rPr>
        <w:t>. СУДЕЙСКАЯ КОЛЛЕГИЯ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10. Состав судейской коллегии</w:t>
      </w:r>
    </w:p>
    <w:p w:rsidR="003B1643" w:rsidRPr="003B1643" w:rsidRDefault="003B1643" w:rsidP="003B1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Состав судейской коллегии утверждается соответствующей Федерацией.</w:t>
      </w:r>
    </w:p>
    <w:p w:rsidR="003B1643" w:rsidRPr="003B1643" w:rsidRDefault="003B1643" w:rsidP="003B1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 судейскую коллегию входят: главная судейская коллегия – главный судья, заместитель главного с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дьи, руководители ковров, главный секретарь; судьи – арбитры, боковые судьи, судьи – секундометр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сты, секретари, информаторы, судьи при участниках; обслуживающий персонал – комментаторы, вр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чи, комендант и др. (расчет необходимого количества судей и обслуживающего персонала указан в приложении 10).</w:t>
      </w:r>
      <w:proofErr w:type="gramEnd"/>
    </w:p>
    <w:p w:rsidR="003B1643" w:rsidRPr="003B1643" w:rsidRDefault="003B1643" w:rsidP="003B1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Схватку борцов судит бригада в составе: руководитель ковра, арбитр, боковой судья, судья-секундометрист, технический секретарь и информатор.</w:t>
      </w:r>
    </w:p>
    <w:p w:rsidR="003B1643" w:rsidRPr="003B1643" w:rsidRDefault="003B1643" w:rsidP="003B1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Действия борцов в схватке оценивает нейтральная судейская бригада: руководитель ковра, арбитр и б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ковой судья, представляющие три различные команды. Каждый из них принимает решение по оценке действий борцов самостоятельно и при разборе протестов и спорных моментов обязан аргументировать свои действия соответству</w:t>
      </w:r>
      <w:r w:rsidRPr="003B1643">
        <w:rPr>
          <w:rFonts w:ascii="Times New Roman" w:hAnsi="Times New Roman" w:cs="Times New Roman"/>
          <w:sz w:val="24"/>
          <w:szCs w:val="24"/>
        </w:rPr>
        <w:t>ю</w:t>
      </w:r>
      <w:r w:rsidRPr="003B1643">
        <w:rPr>
          <w:rFonts w:ascii="Times New Roman" w:hAnsi="Times New Roman" w:cs="Times New Roman"/>
          <w:sz w:val="24"/>
          <w:szCs w:val="24"/>
        </w:rPr>
        <w:t>щими положениями Правил.</w:t>
      </w:r>
    </w:p>
    <w:p w:rsidR="003B1643" w:rsidRPr="003B1643" w:rsidRDefault="003B1643" w:rsidP="003B1643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Судья обязан иметь судейскую форму, судейский билет, лицензию судьи, Правила соревнований и св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сток.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Судейская форма состоит из рубашки белого цвета с разноцветными рукавами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правый рукав – красный, левый – синий), белых брюк, носков и спортивной обуви, утвержденная ФИАС. На груди сл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ва – эмблема судьи соответствующей категории.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11. Главный судья</w:t>
      </w:r>
    </w:p>
    <w:p w:rsidR="003B1643" w:rsidRPr="003B1643" w:rsidRDefault="003B1643" w:rsidP="003B1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руководит соревнованиями и отвечает за их проведение в соответствии с настоящими Правилами и Положением перед организацией, проводящей соревнования, и соответствующей Фед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рацией.</w:t>
      </w:r>
    </w:p>
    <w:p w:rsidR="003B1643" w:rsidRPr="003B1643" w:rsidRDefault="003B1643" w:rsidP="003B1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обязан:</w:t>
      </w:r>
    </w:p>
    <w:p w:rsidR="003B1643" w:rsidRPr="003B1643" w:rsidRDefault="003B1643" w:rsidP="003B1643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проверить готовность к соревнованиям помещения, оборудования, инвентаря, соответствие их требованиям настоящих Правил, составить акт приема места проведения соревнования (приложение 11), а также убедится в наличии нео</w:t>
      </w:r>
      <w:r w:rsidRPr="003B1643">
        <w:rPr>
          <w:rFonts w:ascii="Times New Roman" w:hAnsi="Times New Roman" w:cs="Times New Roman"/>
          <w:sz w:val="24"/>
          <w:szCs w:val="24"/>
        </w:rPr>
        <w:t>б</w:t>
      </w:r>
      <w:r w:rsidRPr="003B1643">
        <w:rPr>
          <w:rFonts w:ascii="Times New Roman" w:hAnsi="Times New Roman" w:cs="Times New Roman"/>
          <w:sz w:val="24"/>
          <w:szCs w:val="24"/>
        </w:rPr>
        <w:t>ходимой документации;</w:t>
      </w:r>
    </w:p>
    <w:p w:rsidR="003B1643" w:rsidRPr="003B1643" w:rsidRDefault="003B1643" w:rsidP="003B1643">
      <w:pPr>
        <w:spacing w:after="0"/>
        <w:ind w:left="1224" w:hanging="2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 назначить бригады судей на взвешивание;</w:t>
      </w:r>
    </w:p>
    <w:p w:rsidR="003B1643" w:rsidRPr="003B1643" w:rsidRDefault="003B1643" w:rsidP="003B1643">
      <w:pPr>
        <w:spacing w:after="0"/>
        <w:ind w:left="1224" w:hanging="2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в)  провести жеребьевку участников;</w:t>
      </w:r>
    </w:p>
    <w:p w:rsidR="003B1643" w:rsidRPr="003B1643" w:rsidRDefault="003B1643" w:rsidP="003B1643">
      <w:pPr>
        <w:spacing w:after="0"/>
        <w:ind w:left="1224" w:hanging="2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 утвердить график хода соревнований;</w:t>
      </w:r>
    </w:p>
    <w:p w:rsidR="003B1643" w:rsidRPr="003B1643" w:rsidRDefault="003B1643" w:rsidP="003B1643">
      <w:pPr>
        <w:spacing w:after="0"/>
        <w:ind w:left="1224" w:hanging="2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  распределить судей по бригадам на отдельные ковры;</w:t>
      </w:r>
    </w:p>
    <w:p w:rsidR="003B1643" w:rsidRPr="003B1643" w:rsidRDefault="003B1643" w:rsidP="003B1643">
      <w:pPr>
        <w:spacing w:after="0"/>
        <w:ind w:left="1260" w:hanging="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е) проводить заседания судейской коллегии с участием представителей команд перед началом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 соревнований (для объявления Программы и порядка работы судейской коллегии) и    ежедневно </w:t>
      </w:r>
      <w:r w:rsidRPr="003B1643">
        <w:rPr>
          <w:rFonts w:ascii="Times New Roman" w:hAnsi="Times New Roman" w:cs="Times New Roman"/>
          <w:sz w:val="24"/>
          <w:szCs w:val="24"/>
        </w:rPr>
        <w:tab/>
        <w:t>по их окончании (для обсуждения хода соревнований, результатов дня), а также в тех случаях, когда это требуется в ходе соревнований;</w:t>
      </w:r>
    </w:p>
    <w:p w:rsidR="003B1643" w:rsidRPr="003B1643" w:rsidRDefault="003B1643" w:rsidP="003B1643">
      <w:pPr>
        <w:spacing w:after="0"/>
        <w:ind w:left="1224" w:hanging="2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 принять все меры к тому, чтобы исключить, а при необходимости исправить ошибки, допущенные судьями;</w:t>
      </w:r>
    </w:p>
    <w:p w:rsidR="003B1643" w:rsidRPr="003B1643" w:rsidRDefault="003B1643" w:rsidP="003B1643">
      <w:pPr>
        <w:spacing w:after="0"/>
        <w:ind w:left="1224" w:hanging="2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своевременно вынести решение по заявлениям и протестам, поступившим от представителей  (тренеров, капитанов) команд в соответствии со ст. 37;</w:t>
      </w:r>
    </w:p>
    <w:p w:rsidR="003B1643" w:rsidRPr="003B1643" w:rsidRDefault="003B1643" w:rsidP="003B1643">
      <w:pPr>
        <w:spacing w:after="0"/>
        <w:ind w:left="11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и)  утвердить состав пар финалов и назначить бригады судей для их проведения;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к) дать оценку работы каждого члена судейской коллеги (с учетом мнения его  непосредственного руководителя) по пятибалльной системе;</w:t>
      </w:r>
    </w:p>
    <w:p w:rsidR="003B1643" w:rsidRPr="003B1643" w:rsidRDefault="003B1643" w:rsidP="003B1643">
      <w:pPr>
        <w:spacing w:after="0"/>
        <w:ind w:left="12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л)  в течение 3-х дней сдать отчет (приложение 12) в организацию,                     провод</w:t>
      </w:r>
      <w:r w:rsidRPr="003B1643">
        <w:rPr>
          <w:rFonts w:ascii="Times New Roman" w:hAnsi="Times New Roman" w:cs="Times New Roman"/>
          <w:sz w:val="24"/>
          <w:szCs w:val="24"/>
        </w:rPr>
        <w:t>я</w:t>
      </w:r>
      <w:r w:rsidRPr="003B1643">
        <w:rPr>
          <w:rFonts w:ascii="Times New Roman" w:hAnsi="Times New Roman" w:cs="Times New Roman"/>
          <w:sz w:val="24"/>
          <w:szCs w:val="24"/>
        </w:rPr>
        <w:t>щую   соревнования.</w:t>
      </w:r>
    </w:p>
    <w:p w:rsidR="003B1643" w:rsidRPr="003B1643" w:rsidRDefault="003B1643" w:rsidP="003B1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имеет право:</w:t>
      </w:r>
    </w:p>
    <w:p w:rsidR="003B1643" w:rsidRPr="003B1643" w:rsidRDefault="003B1643" w:rsidP="003B1643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отменить соревнования, если к их началу место проведения, оборудование или инвентарь окажутся не соответствующими Правилам;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 прервать схватку, объявить перерыв или прекратить соревнования в случае неблагоприятных условий, мешающих нормальному проведению соревнов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ний;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в)  внести изменения в Программу и график хода соревнований, если в этом возникла крайняя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 необходимость;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 изменить функции судей в ходе соревнований;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 отстранить судей, совершивших грубые ошибки или не справляющихся с исполнением возложенных на них обязанностей, отметив это в отчете и сообщив об этом в судейскую коллегию соответствующей Федерации;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е) сделать предупреждение (или отстранить от выполнения обязанностей) представителям, тренерам и капитанам команд, допустившим грубость и вступившим в пререкания с судьями, а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также подавшим необоснованные протесты;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ж) задержать объявление оценки технического действия или результата схватки, если мнения  судей расходятся, а также, если он не согласен с их решением, для дополнительного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обсуждения и вынесения окончательного решения;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изменить очередность встреч в финале, если в этом возникла необходимость.</w:t>
      </w:r>
    </w:p>
    <w:p w:rsidR="003B1643" w:rsidRPr="003B1643" w:rsidRDefault="003B1643" w:rsidP="003B1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не имеет права изменить Положение о соревнованиях, а также отстранить или заменить судей во время схватки.</w:t>
      </w:r>
    </w:p>
    <w:p w:rsidR="003B1643" w:rsidRPr="003B1643" w:rsidRDefault="003B1643" w:rsidP="003B1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Выполнение распоряжений главного судьи обязательно для участников, судей, представителей и тр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неров команд.</w:t>
      </w:r>
    </w:p>
    <w:p w:rsidR="003B1643" w:rsidRPr="003B1643" w:rsidRDefault="003B1643" w:rsidP="003B1643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 поручению главного судьи его функции на соревнованиях может выполнять его заместитель или один из руководителей ковра.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12. Главный секретарь</w:t>
      </w:r>
    </w:p>
    <w:p w:rsidR="003B1643" w:rsidRPr="003B1643" w:rsidRDefault="003B1643" w:rsidP="003B164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секретарь руководит работой секретариата соревнований:</w:t>
      </w:r>
    </w:p>
    <w:p w:rsidR="003B1643" w:rsidRPr="003B1643" w:rsidRDefault="003B1643" w:rsidP="003B1643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входит в мандатную комиссию и бригаду судей на взвешивании;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  участвует в проведении жеребьевки;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   составляет Программу и график хода соревнований;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  ведет протоколы соревнований;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)   составляет порядок встреч борцов по кругам; 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е)   контролирует оформление протоколов схваток;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  оформляет распоряжения и решения главного судьи;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 представляет главному судье результаты соревнований на утверждение и необходимые   данные для итогового отчета;</w:t>
      </w:r>
    </w:p>
    <w:p w:rsidR="003B1643" w:rsidRPr="003B1643" w:rsidRDefault="003B1643" w:rsidP="003B1643">
      <w:pPr>
        <w:spacing w:after="0"/>
        <w:ind w:left="12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и) дает сведения представителям, комментаторам и журналистам с разрешения главного судьи.</w:t>
      </w:r>
    </w:p>
    <w:p w:rsidR="003B1643" w:rsidRPr="003B1643" w:rsidRDefault="003B1643" w:rsidP="003B1643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помощь главному секретарю назначается заместитель – один из секретарей.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13. Руководитель ковра</w:t>
      </w:r>
    </w:p>
    <w:p w:rsidR="003B1643" w:rsidRPr="003B1643" w:rsidRDefault="003B1643" w:rsidP="003B164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Руководитель ковра при судействе схватки располагается за судейским столом и руководит работой судейской бригады.</w:t>
      </w:r>
    </w:p>
    <w:p w:rsidR="003B1643" w:rsidRPr="003B1643" w:rsidRDefault="003B1643" w:rsidP="003B164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Руководитель ковра:</w:t>
      </w:r>
    </w:p>
    <w:p w:rsidR="003B1643" w:rsidRPr="003B1643" w:rsidRDefault="003B1643" w:rsidP="003B1643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комплектует судейские бригады на схватки с разрешения главного судьи;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вызывает на ковер и представляет участников схватки, а также объявляет ее результат (при отсутствии комментатора);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дает свою оценку действиям борцов и ситуациям, сопровождая это установленными жестами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(приложение 13), и, учитывая мнение большинства судейской тройки, объявляет </w:t>
      </w:r>
      <w:r w:rsidRPr="003B1643">
        <w:rPr>
          <w:rFonts w:ascii="Times New Roman" w:hAnsi="Times New Roman" w:cs="Times New Roman"/>
          <w:sz w:val="24"/>
          <w:szCs w:val="24"/>
        </w:rPr>
        <w:tab/>
        <w:t>окончательное решение;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при необходимости или существенном расхождении мнений судейской тройки останавливает схватку и выносит окончательное решение после дополнительного обсуждения спорной </w:t>
      </w:r>
      <w:r w:rsidRPr="003B1643">
        <w:rPr>
          <w:rFonts w:ascii="Times New Roman" w:hAnsi="Times New Roman" w:cs="Times New Roman"/>
          <w:sz w:val="24"/>
          <w:szCs w:val="24"/>
        </w:rPr>
        <w:tab/>
        <w:t>с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туации;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после объявления борцу (борцам) второго предупреждения приглашает к ковру главного судью </w:t>
      </w:r>
      <w:r w:rsidRPr="003B1643">
        <w:rPr>
          <w:rFonts w:ascii="Times New Roman" w:hAnsi="Times New Roman" w:cs="Times New Roman"/>
          <w:sz w:val="24"/>
          <w:szCs w:val="24"/>
        </w:rPr>
        <w:tab/>
        <w:t>для участия в решении вопроса о необходимости объявить третье предупреждение (ст. 30).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14. Арбитр</w:t>
      </w:r>
    </w:p>
    <w:p w:rsidR="003B1643" w:rsidRPr="003B1643" w:rsidRDefault="003B1643" w:rsidP="003B164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Арбитр, находясь на ковре и пользуясь средствами судейской сигнализации (свистком, терминами и жестами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13), руководит ходом схватки, оценивает приемы, действия и положения борцов, следит за тем, чтобы схватка проходила в строгом соо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ветствии с Правилами.</w:t>
      </w:r>
    </w:p>
    <w:p w:rsidR="003B1643" w:rsidRPr="003B1643" w:rsidRDefault="003B1643" w:rsidP="003B164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Арбитр:</w:t>
      </w:r>
    </w:p>
    <w:p w:rsidR="003B1643" w:rsidRPr="003B1643" w:rsidRDefault="003B1643" w:rsidP="003B1643">
      <w:pPr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участвует в представлении борцов;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дает свисток о начале борьбы и ее возобновлении в стойке на середине ковра после перерывов в схватке;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   прерывает схватку: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борцы оказались в положении «вне ковра» (ст. 33),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при борьбе лежа они недостаточно активны и не делают реальных попыток проведения к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ких-либо технических действий,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одному из борцов необходима медицинская помощь, сопровождая это жестом «остановить время»,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необходимо привести в порядок в костюм борца,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борец нарушил Правила или проводит запрещенный прием и ему необходимо объявить замечание или предупреждение (за исключен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ем случая по п. 3 настоящей статьи),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 требованию руководителя ковра,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 требованию бокового судьи, если арбитр считает это в данный момент во</w:t>
      </w:r>
      <w:r w:rsidRPr="003B1643">
        <w:rPr>
          <w:rFonts w:ascii="Times New Roman" w:hAnsi="Times New Roman" w:cs="Times New Roman"/>
          <w:sz w:val="24"/>
          <w:szCs w:val="24"/>
        </w:rPr>
        <w:t>з</w:t>
      </w:r>
      <w:r w:rsidRPr="003B1643">
        <w:rPr>
          <w:rFonts w:ascii="Times New Roman" w:hAnsi="Times New Roman" w:cs="Times New Roman"/>
          <w:sz w:val="24"/>
          <w:szCs w:val="24"/>
        </w:rPr>
        <w:t>можным,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 просьбе борца, если арбитр считает это в данный момент возмо</w:t>
      </w:r>
      <w:r w:rsidRPr="003B1643">
        <w:rPr>
          <w:rFonts w:ascii="Times New Roman" w:hAnsi="Times New Roman" w:cs="Times New Roman"/>
          <w:sz w:val="24"/>
          <w:szCs w:val="24"/>
        </w:rPr>
        <w:t>ж</w:t>
      </w:r>
      <w:r w:rsidRPr="003B1643">
        <w:rPr>
          <w:rFonts w:ascii="Times New Roman" w:hAnsi="Times New Roman" w:cs="Times New Roman"/>
          <w:sz w:val="24"/>
          <w:szCs w:val="24"/>
        </w:rPr>
        <w:t>ным,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</w:tabs>
        <w:spacing w:after="0" w:line="240" w:lineRule="auto"/>
        <w:ind w:left="1368" w:hanging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ему необходима консультация в случаях, не предусмотренных Правилами;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останавливает схватку досрочно: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  <w:tab w:val="num" w:pos="144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сигнале о сдаче борца, находящегося в партере,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  <w:tab w:val="num" w:pos="144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если оценку чистого броска, выполненного борцом в схватке, дают два судьи из судейской тройки,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  <w:tab w:val="num" w:pos="144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 схватке имеет место явное преимущество одного из борцов,</w:t>
      </w:r>
    </w:p>
    <w:p w:rsidR="003B1643" w:rsidRPr="003B1643" w:rsidRDefault="003B1643" w:rsidP="003B1643">
      <w:pPr>
        <w:numPr>
          <w:ilvl w:val="2"/>
          <w:numId w:val="12"/>
        </w:numPr>
        <w:tabs>
          <w:tab w:val="clear" w:pos="2340"/>
          <w:tab w:val="num" w:pos="144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принимается решение о снятии борца со схватки или его дисквалифик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ции;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по гонгу дает свисток на окончание схватки;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при объявлении результата схватки, взяв обоих участников на середине ковра за руки, </w:t>
      </w:r>
      <w:r w:rsidRPr="003B1643">
        <w:rPr>
          <w:rFonts w:ascii="Times New Roman" w:hAnsi="Times New Roman" w:cs="Times New Roman"/>
          <w:sz w:val="24"/>
          <w:szCs w:val="24"/>
        </w:rPr>
        <w:tab/>
        <w:t>по</w:t>
      </w:r>
      <w:r w:rsidRPr="003B1643">
        <w:rPr>
          <w:rFonts w:ascii="Times New Roman" w:hAnsi="Times New Roman" w:cs="Times New Roman"/>
          <w:sz w:val="24"/>
          <w:szCs w:val="24"/>
        </w:rPr>
        <w:t>д</w:t>
      </w:r>
      <w:r w:rsidRPr="003B1643">
        <w:rPr>
          <w:rFonts w:ascii="Times New Roman" w:hAnsi="Times New Roman" w:cs="Times New Roman"/>
          <w:sz w:val="24"/>
          <w:szCs w:val="24"/>
        </w:rPr>
        <w:t>нимает руку победителя.</w:t>
      </w:r>
    </w:p>
    <w:p w:rsidR="003B1643" w:rsidRPr="003B1643" w:rsidRDefault="003B1643" w:rsidP="003B164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 борьбе лежа защищающийся борец применяет запрещенный прием, арбитр, не останавливая схватку, требует от него прекратить проведение запрещенного приема и делает ему предупреждение. В случае неподчинения арбитр прерывает схватку, объявляет борцу второе предупреждение за проведение запрещенного приема и по реш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нию главного судьи снимает его со схватки (ст. 30 п. 1, а).</w:t>
      </w:r>
    </w:p>
    <w:p w:rsidR="003B1643" w:rsidRPr="003B1643" w:rsidRDefault="003B1643" w:rsidP="003B164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Как только один из борцов взят на удержание, арбитр должен громко объявить: «Считаю удержание!» - и сделать жест «удержание». По истечении 10 секунд он громко объявляет: «Десять секунд!», а по и</w:t>
      </w:r>
      <w:r w:rsidRPr="003B1643">
        <w:rPr>
          <w:rFonts w:ascii="Times New Roman" w:hAnsi="Times New Roman" w:cs="Times New Roman"/>
          <w:sz w:val="24"/>
          <w:szCs w:val="24"/>
        </w:rPr>
        <w:t>с</w:t>
      </w:r>
      <w:r w:rsidRPr="003B1643">
        <w:rPr>
          <w:rFonts w:ascii="Times New Roman" w:hAnsi="Times New Roman" w:cs="Times New Roman"/>
          <w:sz w:val="24"/>
          <w:szCs w:val="24"/>
        </w:rPr>
        <w:t>течении 20 секунд объявляет: «Удержание засчитано!» и соответствующим жестом показывает оценку выполненного удержания.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Если во время удержания удерживаемый займет положение на груди, животе или ягодицах, при к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тором угол между его спиной на уровне лопаток и плоскостью ковра станет больше 90 градусов, или отожмет туловище противника от своего туловища (ст.21,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3B1643">
        <w:rPr>
          <w:rFonts w:ascii="Times New Roman" w:hAnsi="Times New Roman" w:cs="Times New Roman"/>
          <w:sz w:val="24"/>
          <w:szCs w:val="24"/>
        </w:rPr>
        <w:t>,3), или они оба окажутся в положении «вне ковра», (см. ст. 33), арбитр должен объявить: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«Ушел!» - и опустить руку.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верхний борец переходит при удержании к болевому приему, то арбитр объявляет: «Удерж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ние не считать!».</w:t>
      </w:r>
    </w:p>
    <w:p w:rsidR="003B1643" w:rsidRPr="003B1643" w:rsidRDefault="003B1643" w:rsidP="003B1643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Как только один из борцов начал делать болевой прием, арбитр должен громко объявить: «Считаю время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болевого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!», сопровождая это соответствующим жестом.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 проведение болевого приема, начиная с этого момента, дается 60 секунд. По окончании этого времени арбитр должен прервать схватку свистком, объявив: «Болевой не считать!», и возобновить ее в стойке на середине ковра.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борец, проводящий болевой прием, до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окончания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отведенного на него времени переходит на удержание или к другим техническим действиям в борьбе лежа или если защищающийся противник уходит от болевого приема и контратакует, то отсчет времени болевого приема прекращается, но схватка не прерывается.</w:t>
      </w:r>
    </w:p>
    <w:p w:rsid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 очередной болевой прием, начатый одним из борцов, снова отводится 60 с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 xml:space="preserve">кунд. </w:t>
      </w:r>
    </w:p>
    <w:p w:rsid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15. Боковой судья</w:t>
      </w:r>
    </w:p>
    <w:p w:rsidR="003B1643" w:rsidRPr="003B1643" w:rsidRDefault="003B1643" w:rsidP="003B164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Боковой судья располагается вблизи ковра напротив стола руководителя ковра. При необходимости он может встать со своего места и подойти ближе к борцам, чтобы лучше видеть создавшуюся ситу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цию.</w:t>
      </w:r>
    </w:p>
    <w:p w:rsidR="003B1643" w:rsidRPr="003B1643" w:rsidRDefault="003B1643" w:rsidP="003B164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Боковой судья самостоятельно оценивает действия борцов, сигнализируя о своих оценках установле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>ными жестами (приложение 13).</w:t>
      </w:r>
    </w:p>
    <w:p w:rsidR="003B1643" w:rsidRPr="003B1643" w:rsidRDefault="003B1643" w:rsidP="003B1643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Во всех случаях, когда, по его мнению, требуется прервать схватку, боковой судья делает соответс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 xml:space="preserve">вующий жест, привлекая внимание арбитра, и указывает ему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на те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или иные моменты борьбы.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16. Судья-секундометрист</w:t>
      </w:r>
    </w:p>
    <w:p w:rsidR="003B1643" w:rsidRPr="003B1643" w:rsidRDefault="003B1643" w:rsidP="003B1643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Судья-секундометрист находится за столом руководителя ковра. Он ведет отсчет времени схватки, удержания и болевых приемов, по истечении очередных 2-х минут </w:t>
      </w:r>
      <w:r w:rsidRPr="003B1643">
        <w:rPr>
          <w:rFonts w:ascii="Times New Roman" w:hAnsi="Times New Roman" w:cs="Times New Roman"/>
          <w:sz w:val="24"/>
          <w:szCs w:val="24"/>
        </w:rPr>
        <w:lastRenderedPageBreak/>
        <w:t>информирует судей и борцов о времени схватки, ударом в гонг дает сигнал об око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>чании схватки.</w:t>
      </w:r>
    </w:p>
    <w:p w:rsidR="003B1643" w:rsidRPr="003B1643" w:rsidRDefault="003B1643" w:rsidP="003B1643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Судья-секундометрист фиксирует по секундомеру опоздание с выходом борца на ковер после первого вызова и объявляет время по истечении первых и каждых посл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дующих 30 секунд.</w:t>
      </w:r>
    </w:p>
    <w:p w:rsidR="003B1643" w:rsidRPr="003B1643" w:rsidRDefault="003B1643" w:rsidP="003B1643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перерыве в схватке судья-секундометрист по свистку арбитра или указанию руководителя ковра останавливает секундомер и пускает его вновь по свистку арбитра, ведя отсчет чистого времени схва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ки.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схватка прерывается из-за травмы борца, судья-секундометрист по сигналу арбитра «остан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вить время» пускает еще один секундомер и по истечении каждой минуты объявляет о времени, использованном борцом на получение медицинской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мощи.</w:t>
      </w:r>
    </w:p>
    <w:p w:rsidR="003B1643" w:rsidRPr="003B1643" w:rsidRDefault="003B1643" w:rsidP="003B1643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Как только арбитр во время схватки объявит: «Считаю удержание!» - судья-секундометри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ст вкл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ючает секундомер и через каждые 5 секунд громко объявляет: «Пять!», «Десять!», «Пятнадцать!», а по ист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чении 20 секунд: «Время удержания!».</w:t>
      </w:r>
    </w:p>
    <w:p w:rsidR="003B1643" w:rsidRPr="003B1643" w:rsidRDefault="003B1643" w:rsidP="003B1643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Как только арбитр во время схватки объявит: «Считаю время болевого!» - судья-секундометри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ст вкл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ю</w:t>
      </w:r>
      <w:r w:rsidRPr="003B1643">
        <w:rPr>
          <w:rFonts w:ascii="Times New Roman" w:hAnsi="Times New Roman" w:cs="Times New Roman"/>
          <w:sz w:val="24"/>
          <w:szCs w:val="24"/>
        </w:rPr>
        <w:t xml:space="preserve">чает секундомер и начинает вести отсчет времени, объявляя время болевого приема через каждые 10 секунд (кроме того – 55 секунд). По истечении 60 секунд судья-секундометрист объявляет: «Время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левого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!».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17. Технический секретарь, информатор, комментатор</w:t>
      </w:r>
    </w:p>
    <w:p w:rsidR="003B1643" w:rsidRPr="003B1643" w:rsidRDefault="003B1643" w:rsidP="003B164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Технический секретарь находится за столом руководителя ковра и по ходу схватки записывает в соо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ветствующие графы судейского протокола (приложения  14) оценки технических действий и предупр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ждения, которые объявляет руководитель ковра. По окончании схватки он проставляет сумму ба</w:t>
      </w:r>
      <w:r w:rsidRPr="003B1643">
        <w:rPr>
          <w:rFonts w:ascii="Times New Roman" w:hAnsi="Times New Roman" w:cs="Times New Roman"/>
          <w:sz w:val="24"/>
          <w:szCs w:val="24"/>
        </w:rPr>
        <w:t>л</w:t>
      </w:r>
      <w:r w:rsidRPr="003B1643">
        <w:rPr>
          <w:rFonts w:ascii="Times New Roman" w:hAnsi="Times New Roman" w:cs="Times New Roman"/>
          <w:sz w:val="24"/>
          <w:szCs w:val="24"/>
        </w:rPr>
        <w:t>лов и время схватки, передает судейский протокол руководителю ковра для определения и объявления 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зультата схватки, после чего записывает в протоколе этот результат.</w:t>
      </w:r>
    </w:p>
    <w:p w:rsidR="003B1643" w:rsidRPr="003B1643" w:rsidRDefault="003B1643" w:rsidP="003B164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Оценки приемов в порядке их выполнения борцами заносятся в протокол цифрами 1, 2 или 4, активн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стей – буквой «А». Оценки за удержания очерчиваются кругом.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Запись оценок приемов в схватке должна вестись таким образом, чтобы всегда можно было опред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лить, какая из оценок последняя. Например, после оценки каждого технического действия, кроме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следнего, ставится знак + (плюс).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Замечания обозначаются буквой «О». Если борцу сделано первое (второе) предупреждение, его 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тивнику засчитывается  1 , (2) – эти оценки должны быть отмечены «полочкой».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Чистая победа записывается знаком «Х» с пояснением «бросок» или «болевой пр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ем».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Снятие борца со схватки за очередное нарушение Правил согласно ст. 30 п. 1, 2 отмечается в прот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коле знаком «Х». При снятии борца в ходе схватки с соревнований согласно ст. 30 п. 3, 4 используется знак «Х» с пояснением «травма» или «нарушение Правил».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невыходе борца на схватку он снимается с соревнований. Против его фамилии в зависимости от причины записывается либо «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н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/я» (неявка), либо «мед» (снят врачом), а его противнику записывается результат 4:0 со временем 0 мин 00 сек (0.00 – победа из-за снятия противника до схватки).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досрочном окончании схватки в протоколе фиксируется ее чистое время. Слева от фамилии борца записывается время, затраченное на оказание ему медицинской помощи.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определении результата схватки в соответствующих графах протокола записывается сумма технических баллов и баллов за предупреждения противнику, набранных каждым из борцов, и полож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тельные очки в соответствии с таблицей ст. 25. Фамилия победителя обводится, фамилия побежденн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го зачеркивается.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Делать в протоколе другие записи запрещается.</w:t>
      </w:r>
    </w:p>
    <w:p w:rsidR="003B1643" w:rsidRPr="003B1643" w:rsidRDefault="003B1643" w:rsidP="003B164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 xml:space="preserve"> Информатор ковра показывает оценки действий борцов в схватке на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электротабло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или на демонстр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ционном щите после того, как руководитель ковра объявил их.</w:t>
      </w:r>
    </w:p>
    <w:p w:rsidR="003B1643" w:rsidRPr="003B1643" w:rsidRDefault="003B1643" w:rsidP="003B164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Комментатор объявляет Программу и порядок проведения соревнований, представляет участников очередной схватки, дает им спортивные характеристики, поясняет отдельные положения Правил 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ревнований и объявляет результат каждой схватки с разрешения главного судьи. Если соревнования проходят одновременно в двух пом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щениях, они обслуживаются двумя комментаторами.</w:t>
      </w:r>
    </w:p>
    <w:p w:rsidR="003B1643" w:rsidRPr="003B1643" w:rsidRDefault="003B1643" w:rsidP="003B164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зависимости от характера информационного оборудования допускается совмещать работу судьи-секундометриста и информатора или технического секретаря и инфо</w:t>
      </w:r>
      <w:r w:rsidRPr="003B1643">
        <w:rPr>
          <w:rFonts w:ascii="Times New Roman" w:hAnsi="Times New Roman" w:cs="Times New Roman"/>
          <w:sz w:val="24"/>
          <w:szCs w:val="24"/>
        </w:rPr>
        <w:t>р</w:t>
      </w:r>
      <w:r w:rsidRPr="003B1643">
        <w:rPr>
          <w:rFonts w:ascii="Times New Roman" w:hAnsi="Times New Roman" w:cs="Times New Roman"/>
          <w:sz w:val="24"/>
          <w:szCs w:val="24"/>
        </w:rPr>
        <w:t>матора.</w:t>
      </w:r>
    </w:p>
    <w:p w:rsidR="003B1643" w:rsidRPr="003B1643" w:rsidRDefault="003B1643" w:rsidP="003B164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отсутствии комментатора с разрешения главного судьи руководители ковров могут представлять судейскую бригаду ковра, вызывать на ковер и представлять очередную пару борцов, в ходе схватки объявлять оценки приемов, а после ее окончания – результат.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18. Судья при участниках</w:t>
      </w:r>
    </w:p>
    <w:p w:rsidR="003B1643" w:rsidRPr="003B1643" w:rsidRDefault="003B1643" w:rsidP="003B1643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Судья при участниках обязан:</w:t>
      </w:r>
    </w:p>
    <w:p w:rsidR="003B1643" w:rsidRPr="003B1643" w:rsidRDefault="003B1643" w:rsidP="003B1643">
      <w:pPr>
        <w:numPr>
          <w:ilvl w:val="1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перед началом соревнований проверить наличие борцов-участников данного дня соревнований и соответствие их костюма требованиям настоящих Правил;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познакомить участников с Программой и графиком хода соревнований;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предупредить борцов о порядке их выхода на ковер;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сообщить главному судье или руководителю ковра о неявках и снятии участников с 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ревнований.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19. Врач соревнований</w:t>
      </w:r>
    </w:p>
    <w:p w:rsidR="003B1643" w:rsidRPr="003B1643" w:rsidRDefault="003B1643" w:rsidP="003B164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Врач соревнований входит в состав судейской коллегии на правах заместителя главного судьи по м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дицинской части и принимает участие в ее работе.</w:t>
      </w:r>
    </w:p>
    <w:p w:rsidR="003B1643" w:rsidRPr="003B1643" w:rsidRDefault="003B1643" w:rsidP="003B1643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Врач соревнований:</w:t>
      </w:r>
    </w:p>
    <w:p w:rsidR="003B1643" w:rsidRPr="003B1643" w:rsidRDefault="003B1643" w:rsidP="003B1643">
      <w:pPr>
        <w:numPr>
          <w:ilvl w:val="1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входит в состав комиссии по приемке места соревнований;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проверяет правильность оформления заявок, наличие в них визы врача о допуске участников к </w:t>
      </w:r>
      <w:r w:rsidRPr="003B1643">
        <w:rPr>
          <w:rFonts w:ascii="Times New Roman" w:hAnsi="Times New Roman" w:cs="Times New Roman"/>
          <w:sz w:val="24"/>
          <w:szCs w:val="24"/>
        </w:rPr>
        <w:tab/>
        <w:t>соревнованиям;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присутствует на взвешивании, проводит медицинский контроль (наружный осмотр и т.п.) </w:t>
      </w:r>
      <w:r w:rsidRPr="003B1643">
        <w:rPr>
          <w:rFonts w:ascii="Times New Roman" w:hAnsi="Times New Roman" w:cs="Times New Roman"/>
          <w:sz w:val="24"/>
          <w:szCs w:val="24"/>
        </w:rPr>
        <w:tab/>
        <w:t>уч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стников;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следит за соблюдением санитарно-гигиенических требований в местах проведения соревнов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осуществляет медицинское обследование и наблюдение за участниками в процессе соревнов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непосредственно на ковре оказывает медицинскую помощь борцам, дает заключение о </w:t>
      </w:r>
      <w:r w:rsidRPr="003B1643">
        <w:rPr>
          <w:rFonts w:ascii="Times New Roman" w:hAnsi="Times New Roman" w:cs="Times New Roman"/>
          <w:sz w:val="24"/>
          <w:szCs w:val="24"/>
        </w:rPr>
        <w:tab/>
        <w:t>во</w:t>
      </w:r>
      <w:r w:rsidRPr="003B1643">
        <w:rPr>
          <w:rFonts w:ascii="Times New Roman" w:hAnsi="Times New Roman" w:cs="Times New Roman"/>
          <w:sz w:val="24"/>
          <w:szCs w:val="24"/>
        </w:rPr>
        <w:t>з</w:t>
      </w:r>
      <w:r w:rsidRPr="003B1643">
        <w:rPr>
          <w:rFonts w:ascii="Times New Roman" w:hAnsi="Times New Roman" w:cs="Times New Roman"/>
          <w:sz w:val="24"/>
          <w:szCs w:val="24"/>
        </w:rPr>
        <w:t xml:space="preserve">можности или невозможности продолжения ими схватки или соревнований, немедленно сообщает об этом главному судье соревнований и представляет ему соответствующую справку </w:t>
      </w:r>
      <w:r w:rsidRPr="003B1643">
        <w:rPr>
          <w:rFonts w:ascii="Times New Roman" w:hAnsi="Times New Roman" w:cs="Times New Roman"/>
          <w:sz w:val="24"/>
          <w:szCs w:val="24"/>
        </w:rPr>
        <w:tab/>
        <w:t>для секрет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риата;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</w:t>
      </w:r>
      <w:r w:rsidRPr="003B1643">
        <w:rPr>
          <w:rFonts w:ascii="Times New Roman" w:hAnsi="Times New Roman" w:cs="Times New Roman"/>
          <w:sz w:val="24"/>
          <w:szCs w:val="24"/>
        </w:rPr>
        <w:tab/>
        <w:t>по окончании соревнований представляет отчет о медико-санитарном обеспечении соревнов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ний с указанием случаев заболеваний и повреждений (приложение 15).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20. Комендант соревнований</w:t>
      </w:r>
    </w:p>
    <w:p w:rsidR="003B1643" w:rsidRPr="003B1643" w:rsidRDefault="003B1643" w:rsidP="003B1643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Комендант соревнований отвечает за своевременную подготовку и художественное оформление мест соревнований, безопасность, размещение и обслуживание участников и зрителей, радиофикацию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мещения, поддержание порядка во время соревнований, а также обеспечивает все необходимые мероприятия по указанию главного с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дьи.</w:t>
      </w:r>
    </w:p>
    <w:p w:rsidR="003B1643" w:rsidRPr="003B1643" w:rsidRDefault="003B1643" w:rsidP="003B1643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Комендант соревнований отвечает за подготовку и пригодность к использованию специального обор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дования и инвентаря для проведения соревнований в соответствии со статьями 38, 39.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B1643">
        <w:rPr>
          <w:rFonts w:ascii="Times New Roman" w:hAnsi="Times New Roman" w:cs="Times New Roman"/>
          <w:b/>
          <w:sz w:val="24"/>
          <w:szCs w:val="24"/>
        </w:rPr>
        <w:t>. ПРАВИЛА СУДЕЙСТВА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21. Содержание борьбы</w:t>
      </w:r>
    </w:p>
    <w:p w:rsidR="003B1643" w:rsidRPr="003B1643" w:rsidRDefault="003B1643" w:rsidP="003B1643">
      <w:pPr>
        <w:spacing w:after="0"/>
        <w:ind w:left="696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 самбо разрешается проводить броски, удержания, болевые приемы 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другие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атакующие и защи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ные действия в определенных положениях борцов.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ab/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b/>
          <w:sz w:val="24"/>
          <w:szCs w:val="24"/>
        </w:rPr>
        <w:t>. Положения борцов</w:t>
      </w:r>
    </w:p>
    <w:p w:rsidR="003B1643" w:rsidRPr="003B1643" w:rsidRDefault="003B1643" w:rsidP="003B1643">
      <w:pPr>
        <w:numPr>
          <w:ilvl w:val="0"/>
          <w:numId w:val="19"/>
        </w:numPr>
        <w:tabs>
          <w:tab w:val="clear" w:pos="1080"/>
        </w:tabs>
        <w:spacing w:after="0" w:line="240" w:lineRule="auto"/>
        <w:ind w:left="74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Стоя – положение борца, при котором он касается ковра только ступнями ног (стоит на ногах).</w:t>
      </w:r>
    </w:p>
    <w:p w:rsidR="003B1643" w:rsidRPr="003B1643" w:rsidRDefault="003B1643" w:rsidP="003B1643">
      <w:pPr>
        <w:numPr>
          <w:ilvl w:val="0"/>
          <w:numId w:val="19"/>
        </w:numPr>
        <w:tabs>
          <w:tab w:val="clear" w:pos="1080"/>
        </w:tabs>
        <w:spacing w:after="0" w:line="240" w:lineRule="auto"/>
        <w:ind w:left="74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Лежа – положение борца, при котором он касается ковра какой-либо часть тела, кроме ступней ног.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Лежа, а также при падении после бросков или при переходе в борьбу лежа, борец может оказаться:</w:t>
      </w:r>
    </w:p>
    <w:p w:rsidR="003B1643" w:rsidRPr="003B1643" w:rsidRDefault="003B1643" w:rsidP="003B1643">
      <w:pPr>
        <w:numPr>
          <w:ilvl w:val="1"/>
          <w:numId w:val="19"/>
        </w:numPr>
        <w:tabs>
          <w:tab w:val="clear" w:pos="1995"/>
          <w:tab w:val="num" w:pos="1080"/>
        </w:tabs>
        <w:spacing w:after="0"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на спине – в положении, при котором борец касается ковра обеими лопатками или в темпе (без остановки) перекатывается по спине; положение «мост», при котором борец находится спиной к ковру и касается его только ступнями ног и головой при этом голова может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находится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на туловище борца, приравнивае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ся к положению «на спине»;</w:t>
      </w:r>
    </w:p>
    <w:p w:rsidR="003B1643" w:rsidRPr="003B1643" w:rsidRDefault="003B1643" w:rsidP="003B1643">
      <w:pPr>
        <w:tabs>
          <w:tab w:val="num" w:pos="1080"/>
        </w:tabs>
        <w:spacing w:after="0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на боку – в положении, при котором борец касается ковра одной лопаткой, а его спина на уровне лопаток образует по отношению к ковру угол до 90 градусов; положение «полумост», при котором борец находится спиной к ковру и касается его ступнями ног, головой и плечом при этом голова и плечо может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находится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на туловище борца, прира</w:t>
      </w:r>
      <w:r w:rsidRPr="003B1643">
        <w:rPr>
          <w:rFonts w:ascii="Times New Roman" w:hAnsi="Times New Roman" w:cs="Times New Roman"/>
          <w:sz w:val="24"/>
          <w:szCs w:val="24"/>
        </w:rPr>
        <w:t>в</w:t>
      </w:r>
      <w:r w:rsidRPr="003B1643">
        <w:rPr>
          <w:rFonts w:ascii="Times New Roman" w:hAnsi="Times New Roman" w:cs="Times New Roman"/>
          <w:sz w:val="24"/>
          <w:szCs w:val="24"/>
        </w:rPr>
        <w:t>нивается к положению «на боку»;</w:t>
      </w:r>
    </w:p>
    <w:p w:rsidR="003B1643" w:rsidRPr="003B1643" w:rsidRDefault="003B1643" w:rsidP="003B1643">
      <w:pPr>
        <w:tabs>
          <w:tab w:val="num" w:pos="1080"/>
        </w:tabs>
        <w:spacing w:after="0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на груди и на животе – в положении, при котором борец касается ковра грудью или животом, а его спина на уровне лопаток образует по отнош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нию к ковру тупой угол;</w:t>
      </w:r>
    </w:p>
    <w:p w:rsidR="003B1643" w:rsidRPr="003B1643" w:rsidRDefault="003B1643" w:rsidP="003B1643">
      <w:pPr>
        <w:tabs>
          <w:tab w:val="num" w:pos="1080"/>
        </w:tabs>
        <w:spacing w:after="0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  на ягодицах или на пояснице – в положении, при котором борец касается ковра одной (двумя) ягодицами или поясницей;</w:t>
      </w:r>
    </w:p>
    <w:p w:rsidR="003B1643" w:rsidRPr="003B1643" w:rsidRDefault="003B1643" w:rsidP="003B1643">
      <w:pPr>
        <w:tabs>
          <w:tab w:val="num" w:pos="1080"/>
        </w:tabs>
        <w:spacing w:after="0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на плече – в положении, при котором борец касается ковра плечевым суставом или </w:t>
      </w:r>
      <w:r w:rsidRPr="003B1643">
        <w:rPr>
          <w:rFonts w:ascii="Times New Roman" w:hAnsi="Times New Roman" w:cs="Times New Roman"/>
          <w:sz w:val="24"/>
          <w:szCs w:val="24"/>
        </w:rPr>
        <w:tab/>
        <w:t>плечом, прижатым к туловищу;</w:t>
      </w:r>
    </w:p>
    <w:p w:rsidR="003B1643" w:rsidRPr="003B1643" w:rsidRDefault="003B1643" w:rsidP="003B1643">
      <w:pPr>
        <w:spacing w:after="0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е)</w:t>
      </w:r>
      <w:r w:rsidRPr="003B1643">
        <w:rPr>
          <w:rFonts w:ascii="Times New Roman" w:hAnsi="Times New Roman" w:cs="Times New Roman"/>
          <w:sz w:val="24"/>
          <w:szCs w:val="24"/>
        </w:rPr>
        <w:tab/>
        <w:t>на коленях (колене) – в положении, при котором борец касается ковра коленями (к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 xml:space="preserve">леном), при этом он может сидеть на своих икроножных мышцах, не касаясь </w:t>
      </w:r>
      <w:r w:rsidRPr="003B1643">
        <w:rPr>
          <w:rFonts w:ascii="Times New Roman" w:hAnsi="Times New Roman" w:cs="Times New Roman"/>
          <w:sz w:val="24"/>
          <w:szCs w:val="24"/>
        </w:rPr>
        <w:tab/>
        <w:t>ягодицами поверхности ковра;</w:t>
      </w:r>
    </w:p>
    <w:p w:rsidR="003B1643" w:rsidRPr="003B1643" w:rsidRDefault="003B1643" w:rsidP="003B1643">
      <w:pPr>
        <w:tabs>
          <w:tab w:val="num" w:pos="1080"/>
        </w:tabs>
        <w:spacing w:after="0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</w:t>
      </w:r>
      <w:r w:rsidRPr="003B1643">
        <w:rPr>
          <w:rFonts w:ascii="Times New Roman" w:hAnsi="Times New Roman" w:cs="Times New Roman"/>
          <w:sz w:val="24"/>
          <w:szCs w:val="24"/>
        </w:rPr>
        <w:tab/>
        <w:t>на руках (руке) – в положении, при котором борец касается поверхности ковра кистями рук (руки).</w:t>
      </w:r>
    </w:p>
    <w:p w:rsidR="003B1643" w:rsidRPr="003B1643" w:rsidRDefault="003B1643" w:rsidP="003B1643">
      <w:pPr>
        <w:numPr>
          <w:ilvl w:val="0"/>
          <w:numId w:val="19"/>
        </w:numPr>
        <w:tabs>
          <w:tab w:val="clear" w:pos="1080"/>
        </w:tabs>
        <w:spacing w:after="0" w:line="240" w:lineRule="auto"/>
        <w:ind w:left="74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Борьба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стоя (в стойке) – оба борца в положении «стоя».</w:t>
      </w:r>
    </w:p>
    <w:p w:rsidR="003B1643" w:rsidRPr="003B1643" w:rsidRDefault="003B1643" w:rsidP="003B1643">
      <w:pPr>
        <w:numPr>
          <w:ilvl w:val="0"/>
          <w:numId w:val="19"/>
        </w:numPr>
        <w:tabs>
          <w:tab w:val="clear" w:pos="1080"/>
        </w:tabs>
        <w:spacing w:after="0" w:line="240" w:lineRule="auto"/>
        <w:ind w:left="74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Борьба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лежа – один или оба борца в положении «лежа».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b/>
          <w:sz w:val="24"/>
          <w:szCs w:val="24"/>
        </w:rPr>
        <w:t>. Броски</w:t>
      </w:r>
    </w:p>
    <w:p w:rsidR="003B1643" w:rsidRPr="003B1643" w:rsidRDefault="003B1643" w:rsidP="003B164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Броском считается действие борца в захвате, в результате которого противник теряет равновесие и п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дает на ковер, касаясь его поверхности какой-либо частью тела, кроме ступней ног, т.е. оказывается в одном из положений «лежа».</w:t>
      </w:r>
    </w:p>
    <w:p w:rsidR="003B1643" w:rsidRPr="003B1643" w:rsidRDefault="003B1643" w:rsidP="003B1643">
      <w:pPr>
        <w:spacing w:after="0"/>
        <w:ind w:left="708" w:firstLine="25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Контрбросок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– бросок, при котором защищающийся борец в ответ на атакующие действия проти</w:t>
      </w:r>
      <w:r w:rsidRPr="003B1643">
        <w:rPr>
          <w:rFonts w:ascii="Times New Roman" w:hAnsi="Times New Roman" w:cs="Times New Roman"/>
          <w:sz w:val="24"/>
          <w:szCs w:val="24"/>
        </w:rPr>
        <w:t>в</w:t>
      </w:r>
      <w:r w:rsidRPr="003B1643">
        <w:rPr>
          <w:rFonts w:ascii="Times New Roman" w:hAnsi="Times New Roman" w:cs="Times New Roman"/>
          <w:sz w:val="24"/>
          <w:szCs w:val="24"/>
        </w:rPr>
        <w:t>ника перехватывает инициативу и бросает его сам, изменяя характер или направление падения ат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кующего.</w:t>
      </w:r>
    </w:p>
    <w:p w:rsidR="003B1643" w:rsidRPr="003B1643" w:rsidRDefault="003B1643" w:rsidP="003B164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Оцениваются только броски, которые проводит борец, находящийся до броска (до начала падения 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тивника) в положении «стоя».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Считается, что бросок выполнен атакующим борцом без падения, если он во время броска (от его начала и до момента завершения) сохраняет свое положение «стоя».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Бросок считается выполненным с падением атакующего борца, если в процессе проведения броска он переходит в одно из положений «лежа» или опирается на лежащего противника с целью сохранить равновесие.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Любые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переворачивания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в борьбе лежа, а также броски, выполняемые борцом, находящимся в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ложении «лежа», не оцениваются.</w:t>
      </w:r>
    </w:p>
    <w:p w:rsidR="003B1643" w:rsidRPr="003B1643" w:rsidRDefault="003B1643" w:rsidP="003B164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зависимости от исходного положения атакуемого различают:</w:t>
      </w:r>
    </w:p>
    <w:p w:rsidR="003B1643" w:rsidRPr="003B1643" w:rsidRDefault="003B1643" w:rsidP="003B1643">
      <w:pPr>
        <w:numPr>
          <w:ilvl w:val="1"/>
          <w:numId w:val="19"/>
        </w:numPr>
        <w:tabs>
          <w:tab w:val="clear" w:pos="1995"/>
          <w:tab w:val="num" w:pos="1080"/>
        </w:tabs>
        <w:spacing w:after="0" w:line="240" w:lineRule="auto"/>
        <w:ind w:left="108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броски противника, находящегося в стойке; к ним приравниваются броски, при которых атакующий переводит по ходу броска противника, находящегося в одном из положений «лежа», в стойку или же полностью отрывает его от ковра, поднимает выше пояса и, бросая, переворачивает вокруг горизонтальной оси;</w:t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 броски противника, находящегося в положении «на коленях» или «на руках», сопровождаемые его полным отрывом от ковра, но ниже уровня пояса, и переворачив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нием  вокруг горизонтальной оси.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Отрыв противника, находящегося в положении «лежа», от ковра и опускание его в то же положение без переворачивания не оценивается.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любом случае броски, заканчивающиеся падением противника в положение «на руках», не оцен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ваются.</w:t>
      </w: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ab/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b/>
          <w:sz w:val="24"/>
          <w:szCs w:val="24"/>
        </w:rPr>
        <w:t>. Болевые приемы</w:t>
      </w:r>
    </w:p>
    <w:p w:rsidR="003B1643" w:rsidRPr="003B1643" w:rsidRDefault="003B1643" w:rsidP="003B1643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Болевым приемом считается захват руки или ноги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противника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в борьбе лежа, который позволяет 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вести действие: перегибание (рычаг), вращение в суставе (узел), ущемление сухожилий или мышц (ущемление) и вынуждает противника признать себя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бежденным.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Началом болевого приема считается начало действий, следующих после взятия атакующим захвата конечности противника на атакуемом участке и имеющим своей целью вызвать у него болевое ощущ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ние или преодолеть его защитный захват. На эти действия отводится 60 секунд.</w:t>
      </w:r>
    </w:p>
    <w:p w:rsidR="003B1643" w:rsidRPr="003B1643" w:rsidRDefault="003B1643" w:rsidP="003B1643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Болевые приемы в схватке разрешается начинать проводить только тогда, когда атакуемый находится в положении «лежа», атакующий может находиться в стойке.</w:t>
      </w:r>
    </w:p>
    <w:p w:rsidR="003B1643" w:rsidRPr="003B1643" w:rsidRDefault="003B1643" w:rsidP="003B1643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Проведение болевого приема на руку должно быть прекращено, если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атакуемый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переходит в полож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ние «стоя» и отрывает туловище (плечи) атакующего от ковра.</w:t>
      </w:r>
    </w:p>
    <w:p w:rsidR="003B1643" w:rsidRPr="003B1643" w:rsidRDefault="003B1643" w:rsidP="003B1643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Проведение болевого приема на ногу должно быть прекращено, как только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атакуемый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переходит в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ложение «стоя».</w:t>
      </w:r>
    </w:p>
    <w:p w:rsid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B1643">
        <w:rPr>
          <w:rFonts w:ascii="Times New Roman" w:hAnsi="Times New Roman" w:cs="Times New Roman"/>
          <w:b/>
          <w:sz w:val="24"/>
          <w:szCs w:val="24"/>
        </w:rPr>
        <w:t>. Удержание</w:t>
      </w:r>
    </w:p>
    <w:p w:rsidR="003B1643" w:rsidRPr="003B1643" w:rsidRDefault="003B1643" w:rsidP="003B1643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Удержанием считается прием, которым борец в течение определенного времени вынуждает противн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ка лежать спиной к ковру, а сам прижимается туловищем к туловищу противника (или к рукам проти</w:t>
      </w:r>
      <w:r w:rsidRPr="003B1643">
        <w:rPr>
          <w:rFonts w:ascii="Times New Roman" w:hAnsi="Times New Roman" w:cs="Times New Roman"/>
          <w:sz w:val="24"/>
          <w:szCs w:val="24"/>
        </w:rPr>
        <w:t>в</w:t>
      </w:r>
      <w:r w:rsidRPr="003B1643">
        <w:rPr>
          <w:rFonts w:ascii="Times New Roman" w:hAnsi="Times New Roman" w:cs="Times New Roman"/>
          <w:sz w:val="24"/>
          <w:szCs w:val="24"/>
        </w:rPr>
        <w:t>ника, прижатым к туловищу).</w:t>
      </w:r>
    </w:p>
    <w:p w:rsidR="003B1643" w:rsidRPr="003B1643" w:rsidRDefault="003B1643" w:rsidP="003B1643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Отсчет времени удержания начинается с того момента, когда атакующий борец прижимается своим туловищем (грудью, боком, спиной) к туловищу противника и фи</w:t>
      </w:r>
      <w:r w:rsidRPr="003B1643">
        <w:rPr>
          <w:rFonts w:ascii="Times New Roman" w:hAnsi="Times New Roman" w:cs="Times New Roman"/>
          <w:sz w:val="24"/>
          <w:szCs w:val="24"/>
        </w:rPr>
        <w:t>к</w:t>
      </w:r>
      <w:r w:rsidRPr="003B1643">
        <w:rPr>
          <w:rFonts w:ascii="Times New Roman" w:hAnsi="Times New Roman" w:cs="Times New Roman"/>
          <w:sz w:val="24"/>
          <w:szCs w:val="24"/>
        </w:rPr>
        <w:t>сирует его в положении «на лопатках».</w:t>
      </w:r>
    </w:p>
    <w:p w:rsidR="003B1643" w:rsidRPr="003B1643" w:rsidRDefault="003B1643" w:rsidP="003B1643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Удержание прекращается, если борец, которого удерживают, переходит в положение «на груди», «на животе» или «на ягодицах» (но не «на пояснице»), при котором угол между его спиной на уровне лоп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ток и плоскостью ковра станет больше 90 градусов, если отжимает атакующего от себя или когда атакующий борец переходит к провед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нию болевого приема.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22. Начало и конец схватки</w:t>
      </w:r>
    </w:p>
    <w:p w:rsidR="003B1643" w:rsidRPr="003B1643" w:rsidRDefault="003B1643" w:rsidP="003B1643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ведения схватки борцов вызывают на ковер.</w:t>
      </w:r>
    </w:p>
    <w:p w:rsidR="003B1643" w:rsidRPr="003B1643" w:rsidRDefault="003B1643" w:rsidP="003B1643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Перед началом схватки борец, вызванный первым (в красной форме), становится в красный угол ковра, а его противник (в синей форме) – в синий угол. После представления борцы по жесту арбитра сходя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 xml:space="preserve">ся в центре ковра и обмениваются рукопожатием. Затем они делают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шаг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назад и по свистку арбитра начинают бороться.</w:t>
      </w:r>
    </w:p>
    <w:p w:rsidR="003B1643" w:rsidRPr="003B1643" w:rsidRDefault="003B1643" w:rsidP="003B1643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Схватка заканчивается по гонгу (звуковому сигналу), а не по дублирующему его св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стку арбитра.</w:t>
      </w:r>
    </w:p>
    <w:p w:rsidR="003B1643" w:rsidRPr="003B1643" w:rsidRDefault="003B1643" w:rsidP="003B1643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 окончании схватки борцы занимают те же самые места на ковре, что и перед началом схватки. Для объявления результата схватки арбитр вызывает борцов на середину и, предварительно взяв обоих борцов за запястья, поднимает руку победителя (приложение 13), после чего борцы обмениваются рукопожатием и уходят с ковра.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23. Ход и продолжительность схватки</w:t>
      </w:r>
    </w:p>
    <w:p w:rsidR="003B1643" w:rsidRPr="003B1643" w:rsidRDefault="003B1643" w:rsidP="003B1643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Продолжительность схватки устанавливается:</w:t>
      </w:r>
    </w:p>
    <w:p w:rsidR="003B1643" w:rsidRPr="003B1643" w:rsidRDefault="003B1643" w:rsidP="003B1643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взрослых и юниоров (мужчины) – 5 минут;</w:t>
      </w:r>
    </w:p>
    <w:p w:rsidR="003B1643" w:rsidRPr="003B1643" w:rsidRDefault="003B1643" w:rsidP="003B1643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взрослых и юниорок (женщины) – 4 минуты;</w:t>
      </w:r>
    </w:p>
    <w:p w:rsidR="003B1643" w:rsidRPr="003B1643" w:rsidRDefault="003B1643" w:rsidP="003B1643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старшего, среднего и младшего возрастов (мужчины и женщины) – 4 минуты;</w:t>
      </w:r>
    </w:p>
    <w:p w:rsidR="003B1643" w:rsidRPr="003B1643" w:rsidRDefault="003B1643" w:rsidP="003B1643">
      <w:pPr>
        <w:numPr>
          <w:ilvl w:val="1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ветеранов: мужчины – 4 минуты, мужчины старше 60 лет- 3 минуты, женщины – 3 минуты.</w:t>
      </w:r>
    </w:p>
    <w:p w:rsidR="003B1643" w:rsidRPr="003B1643" w:rsidRDefault="003B1643" w:rsidP="003B1643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Отсчет времени в схватке начинается по первому свистку арбитра. Время перерывов не включается в чистое (фактическое) время схватки.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исключительных случаях разрешается включать время перерывов в схватке, не сопровождаемых жестом арбитра «Остановить время», в чистое время схватки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кроме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полуфинальных и финальных), е</w:t>
      </w:r>
      <w:r w:rsidRPr="003B1643">
        <w:rPr>
          <w:rFonts w:ascii="Times New Roman" w:hAnsi="Times New Roman" w:cs="Times New Roman"/>
          <w:sz w:val="24"/>
          <w:szCs w:val="24"/>
        </w:rPr>
        <w:t>с</w:t>
      </w:r>
      <w:r w:rsidRPr="003B1643">
        <w:rPr>
          <w:rFonts w:ascii="Times New Roman" w:hAnsi="Times New Roman" w:cs="Times New Roman"/>
          <w:sz w:val="24"/>
          <w:szCs w:val="24"/>
        </w:rPr>
        <w:t xml:space="preserve">ли это оговорено в Положении о соревнованиях. </w:t>
      </w:r>
    </w:p>
    <w:p w:rsidR="003B1643" w:rsidRPr="003B1643" w:rsidRDefault="003B1643" w:rsidP="003B1643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течение схватки борцы не имеют права уходить за границу ковра без разрешения арбитра.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необходимости участник с разрешения арбитра может покинуть ковер для приведения в пор</w:t>
      </w:r>
      <w:r w:rsidRPr="003B1643">
        <w:rPr>
          <w:rFonts w:ascii="Times New Roman" w:hAnsi="Times New Roman" w:cs="Times New Roman"/>
          <w:sz w:val="24"/>
          <w:szCs w:val="24"/>
        </w:rPr>
        <w:t>я</w:t>
      </w:r>
      <w:r w:rsidRPr="003B1643">
        <w:rPr>
          <w:rFonts w:ascii="Times New Roman" w:hAnsi="Times New Roman" w:cs="Times New Roman"/>
          <w:sz w:val="24"/>
          <w:szCs w:val="24"/>
        </w:rPr>
        <w:t xml:space="preserve">док костюма. </w:t>
      </w:r>
    </w:p>
    <w:p w:rsidR="003B1643" w:rsidRPr="003B1643" w:rsidRDefault="003B1643" w:rsidP="003B1643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 оказание медицинской помощи при повреждениях, полученных борцом, ему предоставляется время в сумме не более 2 минут в ходе одной схватки. Медицинская помощь оказывается непосредственно на ковре (краю ковра).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24. Количество схваток</w:t>
      </w:r>
    </w:p>
    <w:p w:rsidR="003B1643" w:rsidRPr="003B1643" w:rsidRDefault="003B1643" w:rsidP="003B1643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соревнования продолжаются один день, то для взрослых число схваток не дол</w:t>
      </w:r>
      <w:r w:rsidRPr="003B1643">
        <w:rPr>
          <w:rFonts w:ascii="Times New Roman" w:hAnsi="Times New Roman" w:cs="Times New Roman"/>
          <w:sz w:val="24"/>
          <w:szCs w:val="24"/>
        </w:rPr>
        <w:t>ж</w:t>
      </w:r>
      <w:r w:rsidRPr="003B1643">
        <w:rPr>
          <w:rFonts w:ascii="Times New Roman" w:hAnsi="Times New Roman" w:cs="Times New Roman"/>
          <w:sz w:val="24"/>
          <w:szCs w:val="24"/>
        </w:rPr>
        <w:t>но превышать 9.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соревнования продолжаются более одного дня, то количество схваток в день не должно пр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вышать 5.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старшего, среднего и младшего возрастов соответствующие нормы не должны превышать 7 для однодневных соревнований и 4 для многодневных.</w:t>
      </w:r>
    </w:p>
    <w:p w:rsidR="003B1643" w:rsidRPr="003B1643" w:rsidRDefault="003B1643" w:rsidP="003B1643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Отдых между схватками должен быть не менее 10 минут для взрослых и юниоров и не менее 15 минут для юношей и подростков.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25. Результат и оценка схватки</w:t>
      </w:r>
    </w:p>
    <w:p w:rsidR="003B1643" w:rsidRPr="003B1643" w:rsidRDefault="003B1643" w:rsidP="003B1643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Результатом схватки может быть победа одного из борцов и поражение другого, а также поражение обоих борцов.</w:t>
      </w:r>
    </w:p>
    <w:p w:rsidR="003B1643" w:rsidRPr="003B1643" w:rsidRDefault="003B1643" w:rsidP="003B1643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Победа может быть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. таблицу результатов и оценки схватки):</w:t>
      </w:r>
    </w:p>
    <w:p w:rsidR="003B1643" w:rsidRPr="003B1643" w:rsidRDefault="003B1643" w:rsidP="003B1643">
      <w:pPr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чистой;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с преимуществом;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по баллам;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технической;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по предупреждению;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е)</w:t>
      </w:r>
      <w:r w:rsidRPr="003B1643">
        <w:rPr>
          <w:rFonts w:ascii="Times New Roman" w:hAnsi="Times New Roman" w:cs="Times New Roman"/>
          <w:sz w:val="24"/>
          <w:szCs w:val="24"/>
        </w:rPr>
        <w:tab/>
        <w:t>при снятии противника со схватки за пассивность.</w:t>
      </w:r>
    </w:p>
    <w:tbl>
      <w:tblPr>
        <w:tblW w:w="0" w:type="auto"/>
        <w:tblInd w:w="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6120"/>
        <w:gridCol w:w="1380"/>
        <w:gridCol w:w="1381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8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12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схватки</w:t>
            </w:r>
          </w:p>
        </w:tc>
        <w:tc>
          <w:tcPr>
            <w:tcW w:w="2761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Классификационные 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ки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8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20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победит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лю</w:t>
            </w:r>
          </w:p>
        </w:tc>
        <w:tc>
          <w:tcPr>
            <w:tcW w:w="1381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побежде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ному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2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Чистая победа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(досрочно!)</w:t>
            </w:r>
          </w:p>
          <w:p w:rsidR="003B1643" w:rsidRPr="003B1643" w:rsidRDefault="003B1643" w:rsidP="003B1643">
            <w:pPr>
              <w:numPr>
                <w:ilvl w:val="0"/>
                <w:numId w:val="2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чистый бросок;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б)   болевой прием;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в) с явным преимуществом (разница 12 баллов и б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лее);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г) при невозможности продолжать схватку (отказ, травма, просрочено время на медицинскую п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мощь);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) дисквалификация противника за нарушение Пр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вил.</w:t>
            </w:r>
          </w:p>
        </w:tc>
        <w:tc>
          <w:tcPr>
            <w:tcW w:w="13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2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Победа с преимуществом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(при преимуществе 8-11 ба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лов)</w:t>
            </w:r>
          </w:p>
          <w:p w:rsidR="003B1643" w:rsidRPr="003B1643" w:rsidRDefault="003B1643" w:rsidP="003B1643">
            <w:pPr>
              <w:numPr>
                <w:ilvl w:val="0"/>
                <w:numId w:val="28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технических баллов у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проигравш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б) при отсутствии технических баллов у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проигра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шего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38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2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Победа по баллам (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при преимуществе 1-7 баллов)</w:t>
            </w:r>
          </w:p>
          <w:p w:rsidR="003B1643" w:rsidRPr="003B1643" w:rsidRDefault="003B1643" w:rsidP="003B1643">
            <w:pPr>
              <w:numPr>
                <w:ilvl w:val="0"/>
                <w:numId w:val="29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технических баллов у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проигравш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б) при отсутствии технических баллов у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проигра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шего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8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2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Победа техническая</w:t>
            </w:r>
          </w:p>
          <w:p w:rsidR="003B1643" w:rsidRPr="003B1643" w:rsidRDefault="003B1643" w:rsidP="003B1643">
            <w:pPr>
              <w:numPr>
                <w:ilvl w:val="0"/>
                <w:numId w:val="3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при равенстве баллов и отсутствии оценок «А»;</w:t>
            </w:r>
          </w:p>
          <w:p w:rsidR="003B1643" w:rsidRPr="003B1643" w:rsidRDefault="003B1643" w:rsidP="003B1643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количеству технических баллов:</w:t>
            </w:r>
          </w:p>
          <w:p w:rsidR="003B1643" w:rsidRPr="003B1643" w:rsidRDefault="003B1643" w:rsidP="003B1643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при наличии технических баллов у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прои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равшего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1643" w:rsidRPr="003B1643" w:rsidRDefault="003B1643" w:rsidP="003B1643">
            <w:pPr>
              <w:numPr>
                <w:ilvl w:val="1"/>
                <w:numId w:val="3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при отсутствии технических балов у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игравшего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б)   при равенстве баллов и наличии оценок «А»:</w:t>
            </w:r>
          </w:p>
          <w:p w:rsidR="003B1643" w:rsidRPr="003B1643" w:rsidRDefault="003B1643" w:rsidP="003B1643">
            <w:pPr>
              <w:numPr>
                <w:ilvl w:val="0"/>
                <w:numId w:val="31"/>
              </w:numPr>
              <w:tabs>
                <w:tab w:val="clear" w:pos="1864"/>
                <w:tab w:val="num" w:pos="1452"/>
              </w:tabs>
              <w:spacing w:after="0" w:line="240" w:lineRule="auto"/>
              <w:ind w:left="14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количеству «А»;</w:t>
            </w:r>
          </w:p>
          <w:p w:rsidR="003B1643" w:rsidRPr="003B1643" w:rsidRDefault="003B1643" w:rsidP="003B1643">
            <w:pPr>
              <w:numPr>
                <w:ilvl w:val="0"/>
                <w:numId w:val="31"/>
              </w:numPr>
              <w:tabs>
                <w:tab w:val="clear" w:pos="1864"/>
                <w:tab w:val="num" w:pos="1452"/>
              </w:tabs>
              <w:spacing w:after="0" w:line="240" w:lineRule="auto"/>
              <w:ind w:left="14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качеству технических баллов;</w:t>
            </w:r>
          </w:p>
          <w:p w:rsidR="003B1643" w:rsidRPr="003B1643" w:rsidRDefault="003B1643" w:rsidP="003B1643">
            <w:pPr>
              <w:numPr>
                <w:ilvl w:val="0"/>
                <w:numId w:val="31"/>
              </w:numPr>
              <w:tabs>
                <w:tab w:val="clear" w:pos="1864"/>
                <w:tab w:val="num" w:pos="1452"/>
              </w:tabs>
              <w:spacing w:after="0" w:line="240" w:lineRule="auto"/>
              <w:ind w:left="14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последней технической оценке;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в)   при наличии только оценок «А»:</w:t>
            </w:r>
          </w:p>
          <w:p w:rsidR="003B1643" w:rsidRPr="003B1643" w:rsidRDefault="003B1643" w:rsidP="003B1643">
            <w:pPr>
              <w:numPr>
                <w:ilvl w:val="0"/>
                <w:numId w:val="32"/>
              </w:numPr>
              <w:tabs>
                <w:tab w:val="clear" w:pos="1864"/>
                <w:tab w:val="num" w:pos="1452"/>
              </w:tabs>
              <w:spacing w:after="0" w:line="240" w:lineRule="auto"/>
              <w:ind w:left="14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количеству «А»;</w:t>
            </w:r>
          </w:p>
          <w:p w:rsidR="003B1643" w:rsidRPr="003B1643" w:rsidRDefault="003B1643" w:rsidP="003B1643">
            <w:pPr>
              <w:numPr>
                <w:ilvl w:val="0"/>
                <w:numId w:val="32"/>
              </w:numPr>
              <w:tabs>
                <w:tab w:val="clear" w:pos="1864"/>
                <w:tab w:val="num" w:pos="1452"/>
              </w:tabs>
              <w:spacing w:after="0" w:line="240" w:lineRule="auto"/>
              <w:ind w:left="14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последней «А».</w:t>
            </w:r>
          </w:p>
        </w:tc>
        <w:tc>
          <w:tcPr>
            <w:tcW w:w="13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 или 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 или 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2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Победа по предупреждениям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(при отсутствии технических баллов и оценок «А» и равном числе предупрежд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ний)</w:t>
            </w:r>
          </w:p>
          <w:p w:rsidR="003B1643" w:rsidRPr="003B1643" w:rsidRDefault="003B1643" w:rsidP="003B1643">
            <w:pPr>
              <w:spacing w:after="0"/>
              <w:ind w:left="660" w:hanging="2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последней оценке за предупреждение, объявленное пр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тивнику.</w:t>
            </w:r>
          </w:p>
        </w:tc>
        <w:tc>
          <w:tcPr>
            <w:tcW w:w="13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8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2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Снятие противника за пассивность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(досрочно!)</w:t>
            </w:r>
          </w:p>
          <w:p w:rsidR="003B1643" w:rsidRPr="003B1643" w:rsidRDefault="003B1643" w:rsidP="003B1643">
            <w:pPr>
              <w:spacing w:after="0"/>
              <w:ind w:left="14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8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12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Снятие обоих борцов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за пассивность или 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дисквалификация обоих борцов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за нарушение правил (досрочно!)</w:t>
            </w:r>
          </w:p>
        </w:tc>
        <w:tc>
          <w:tcPr>
            <w:tcW w:w="13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8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3B1643" w:rsidRPr="003B1643" w:rsidRDefault="003B1643" w:rsidP="003B1643">
      <w:pPr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случае снятия участника с соревнований по заключению врача непосредственно перед схваткой или из-за опоздания более чем на 1,5 минуты на схватку (неявки), его противнику записывается результат 4:0 со временем 0:00 (победа из-за снятия 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тивника до схватки).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26. Чистая победа</w:t>
      </w:r>
    </w:p>
    <w:p w:rsidR="003B1643" w:rsidRPr="003B1643" w:rsidRDefault="003B1643" w:rsidP="003B164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Чистая победа присуждается:</w:t>
      </w:r>
    </w:p>
    <w:p w:rsidR="003B1643" w:rsidRPr="003B1643" w:rsidRDefault="003B1643" w:rsidP="003B1643">
      <w:pPr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 чистый бросок;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за болевой прием;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при явном преимуществе одного из борцов;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при снятии противника со схватки (согласно ст. 30 п. 1 а, б);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при снятии противника в ходе схватки с соревнований (согласно ст. 30 п. 3, 4 а,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, в).</w:t>
      </w:r>
    </w:p>
    <w:p w:rsidR="003B1643" w:rsidRPr="003B1643" w:rsidRDefault="003B1643" w:rsidP="003B164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Чистым броском считается бросок без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падения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атакующего, в результате которого атакуемый, наход</w:t>
      </w:r>
      <w:r w:rsidRPr="003B1643">
        <w:rPr>
          <w:rFonts w:ascii="Times New Roman" w:hAnsi="Times New Roman" w:cs="Times New Roman"/>
          <w:sz w:val="24"/>
          <w:szCs w:val="24"/>
        </w:rPr>
        <w:t>я</w:t>
      </w:r>
      <w:r w:rsidRPr="003B1643">
        <w:rPr>
          <w:rFonts w:ascii="Times New Roman" w:hAnsi="Times New Roman" w:cs="Times New Roman"/>
          <w:sz w:val="24"/>
          <w:szCs w:val="24"/>
        </w:rPr>
        <w:t>щийся в положении «стоя», падает на спину или перекатывается по спине в темпе (без остановки).</w:t>
      </w:r>
    </w:p>
    <w:p w:rsidR="003B1643" w:rsidRPr="003B1643" w:rsidRDefault="003B1643" w:rsidP="003B164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Болевой прием засчитывается в том случае, если один из борцов подает сигнал о сд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че.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Сигнал о сдаче подается громким возгласом «Есть!» или двукратным хлопком рукой или ногой по ковру или по телу соперника.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Любой возглас участника, взятого на болевой прием, рассматривается как сигнал о сдаче (кроме случая, предусмотренного ст. 34 п. 2).</w:t>
      </w:r>
    </w:p>
    <w:p w:rsidR="003B1643" w:rsidRPr="003B1643" w:rsidRDefault="003B1643" w:rsidP="003B164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 ходе схватки один из борцов наберет на 12 (и более) баллов больше, чем его противник, схватка останавливается и этому борцу присуждается победа с явным преимуществом.</w:t>
      </w:r>
    </w:p>
    <w:p w:rsidR="003B1643" w:rsidRPr="003B1643" w:rsidRDefault="003B1643" w:rsidP="003B1643">
      <w:pPr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При чистой победе победитель получает 4 классификационных очка, побежденный – 0 классификац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онных очков.</w:t>
      </w:r>
      <w:proofErr w:type="gramEnd"/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27. Победа с преимуществом и по баллам</w:t>
      </w:r>
    </w:p>
    <w:p w:rsidR="003B1643" w:rsidRPr="003B1643" w:rsidRDefault="003B1643" w:rsidP="003B1643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по окончании схватки один из борцов имеет преимущество от 8 до 11 баллов, то этому борцу присуждается победа с преимуществом.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Победитель при этом получает 3,5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классификационных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очка. Побежденный получает или не пол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 xml:space="preserve">чает 0,5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классификационных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очка в зависимости от того, имеет он или не имеет технические баллы на момент окончания схватки. </w:t>
      </w:r>
    </w:p>
    <w:p w:rsidR="003B1643" w:rsidRPr="003B1643" w:rsidRDefault="003B1643" w:rsidP="003B1643">
      <w:pPr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по окончании схватки один из борцов имеет преимущество от 1 до 7 баллов, то этому борцу пр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суждается победа по баллам. При этом победитель может не иметь технических баллов.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Победитель в этом случае получает 3 классификационных очка, побежденный получает 1 класс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 xml:space="preserve">фикационное очко при наличии у него технических баллов к моменту окончания схватки или 0 – при их отсутствии. </w:t>
      </w:r>
      <w:proofErr w:type="gramEnd"/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28. Техническая победа</w:t>
      </w:r>
    </w:p>
    <w:p w:rsidR="003B1643" w:rsidRPr="003B1643" w:rsidRDefault="003B1643" w:rsidP="003B1643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отсутствии оценок «А» в схватке в случае равенства баллов после ее окончания техническая поб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 xml:space="preserve">да присуждается тому из борцов, у кого больше баллов за технические действия (броски, удержания).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Победитель получает 3 классификационных очка, а побежденный – 1 при наличии у него технических баллов к моменту окончания схватки или 0 – при их отсутствии.</w:t>
      </w:r>
      <w:proofErr w:type="gramEnd"/>
    </w:p>
    <w:p w:rsidR="003B1643" w:rsidRPr="003B1643" w:rsidRDefault="003B1643" w:rsidP="003B1643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наличии оценок «А» в схватке, в случае равенства баллов после ее окончания, техническая победа присуждается тому из борцов, у кого больше «активностей».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борцы имеют равное число «активностей», победа присуждается тому из них, кто имеет бол</w:t>
      </w:r>
      <w:r w:rsidRPr="003B1643">
        <w:rPr>
          <w:rFonts w:ascii="Times New Roman" w:hAnsi="Times New Roman" w:cs="Times New Roman"/>
          <w:sz w:val="24"/>
          <w:szCs w:val="24"/>
        </w:rPr>
        <w:t>ь</w:t>
      </w:r>
      <w:r w:rsidRPr="003B1643">
        <w:rPr>
          <w:rFonts w:ascii="Times New Roman" w:hAnsi="Times New Roman" w:cs="Times New Roman"/>
          <w:sz w:val="24"/>
          <w:szCs w:val="24"/>
        </w:rPr>
        <w:t xml:space="preserve">ше баллов за технические действия (броски, удержания), а при </w:t>
      </w:r>
      <w:r w:rsidRPr="003B1643">
        <w:rPr>
          <w:rFonts w:ascii="Times New Roman" w:hAnsi="Times New Roman" w:cs="Times New Roman"/>
          <w:sz w:val="24"/>
          <w:szCs w:val="24"/>
        </w:rPr>
        <w:lastRenderedPageBreak/>
        <w:t>равенстве технических баллов тому, кто провел более кач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ственные приемы (больше приемов, оцененных в 4 и 2 балла).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все показатели по оценке действий обоих борцов равны, победа присуждается тому из них, кто в ходе схватки последним провел оцененный прием (1, 2, 4 балла или «А»).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наличии технических баллов победитель получает 3, а побежденный – 1 классификационное очко при наличии у него технических баллов к моменту окончания схватки или 0 – при их отсутствии.</w:t>
      </w:r>
    </w:p>
    <w:p w:rsidR="003B1643" w:rsidRPr="003B1643" w:rsidRDefault="003B1643" w:rsidP="003B1643">
      <w:pPr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наличии только оценок «А» и отсутствии баллов после окончания схватки техническая победа присуждается борцу, имеющему большее количество «активностей», а при их равенстве –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получивший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оценку «А» последним.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этом случае победитель получает 2, а побежденный – 0 классификационных о</w:t>
      </w:r>
      <w:r w:rsidRPr="003B1643">
        <w:rPr>
          <w:rFonts w:ascii="Times New Roman" w:hAnsi="Times New Roman" w:cs="Times New Roman"/>
          <w:sz w:val="24"/>
          <w:szCs w:val="24"/>
        </w:rPr>
        <w:t>ч</w:t>
      </w:r>
      <w:r w:rsidRPr="003B1643">
        <w:rPr>
          <w:rFonts w:ascii="Times New Roman" w:hAnsi="Times New Roman" w:cs="Times New Roman"/>
          <w:sz w:val="24"/>
          <w:szCs w:val="24"/>
        </w:rPr>
        <w:t xml:space="preserve">ков.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29. Победа по предупреждениям</w:t>
      </w:r>
    </w:p>
    <w:p w:rsidR="003B1643" w:rsidRPr="003B1643" w:rsidRDefault="003B1643" w:rsidP="003B1643">
      <w:pPr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к моменту окончания схватки у обоих борцов нет технических баллов или оценки «А» и равное число предупреждений, победа присуждается тому из них, кто получил последнюю оценку за пред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преждение, объявленное противнику.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этом случае победитель получает 2, а побежденный – 0 классификационных о</w:t>
      </w:r>
      <w:r w:rsidRPr="003B1643">
        <w:rPr>
          <w:rFonts w:ascii="Times New Roman" w:hAnsi="Times New Roman" w:cs="Times New Roman"/>
          <w:sz w:val="24"/>
          <w:szCs w:val="24"/>
        </w:rPr>
        <w:t>ч</w:t>
      </w:r>
      <w:r w:rsidRPr="003B1643">
        <w:rPr>
          <w:rFonts w:ascii="Times New Roman" w:hAnsi="Times New Roman" w:cs="Times New Roman"/>
          <w:sz w:val="24"/>
          <w:szCs w:val="24"/>
        </w:rPr>
        <w:t>ков.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30. Снятие и дисквалификация</w:t>
      </w:r>
    </w:p>
    <w:p w:rsidR="003B1643" w:rsidRPr="003B1643" w:rsidRDefault="003B1643" w:rsidP="003B1643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Борец снимается со схватки решением главного судьи с присуждением его противн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ку чистой победы:</w:t>
      </w:r>
    </w:p>
    <w:p w:rsidR="003B1643" w:rsidRPr="003B1643" w:rsidRDefault="003B1643" w:rsidP="003B1643">
      <w:pPr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повторной попытке проведения запрещенного приема;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в случае, если борец не смог уложиться в отведенные 2 минуты на оказание ему медицинской </w:t>
      </w:r>
      <w:r w:rsidRPr="003B1643">
        <w:rPr>
          <w:rFonts w:ascii="Times New Roman" w:hAnsi="Times New Roman" w:cs="Times New Roman"/>
          <w:sz w:val="24"/>
          <w:szCs w:val="24"/>
        </w:rPr>
        <w:tab/>
        <w:t>помощи.</w:t>
      </w:r>
    </w:p>
    <w:p w:rsidR="003B1643" w:rsidRPr="003B1643" w:rsidRDefault="003B1643" w:rsidP="003B1643">
      <w:pPr>
        <w:spacing w:after="0"/>
        <w:ind w:left="720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этом победитель получает 4, а побежденный – 0 классификационных очков. Схватка считается закончившейся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досрочно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ее время фиксируется в протоколе. </w:t>
      </w:r>
    </w:p>
    <w:p w:rsidR="003B1643" w:rsidRPr="003B1643" w:rsidRDefault="003B1643" w:rsidP="003B1643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Решением главного судьи борец снимается со схватки после двух предупреждений при необходимости объявить ему третье предупреждение за уклонение от борьбы, если судейская тройка едина в своем мнении или если мнение большинства тройки поддерживается главным судьей. При этом его противнику досрочно присуждается поб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да.</w:t>
      </w:r>
    </w:p>
    <w:p w:rsidR="003B1643" w:rsidRPr="003B1643" w:rsidRDefault="003B1643" w:rsidP="003B1643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Борец снимается с соревнований решением главного судьи, если он по заключению врача не может продолжать борьбу при заболевании или из-за травмы, полученной им в ходе схватки.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Его противник при этом получает 4 классификационных очка, а борец, снятый с соревнований, - 0 (при классификации он занимает место в соответствии с его результатом на момент снятия).</w:t>
      </w:r>
      <w:proofErr w:type="gramEnd"/>
    </w:p>
    <w:p w:rsidR="003B1643" w:rsidRPr="003B1643" w:rsidRDefault="003B1643" w:rsidP="003B1643">
      <w:pPr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Борец снимается с соревнований решением главного судьи (дисквалифицируется):</w:t>
      </w:r>
    </w:p>
    <w:p w:rsidR="003B1643" w:rsidRPr="003B1643" w:rsidRDefault="003B1643" w:rsidP="003B1643">
      <w:pPr>
        <w:numPr>
          <w:ilvl w:val="1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 неявку на ковер в течение 1,5 минут после первого вызова;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за грубое и неэтичное поведение по отношению к противнику, участникам, судьям и зрителям, </w:t>
      </w:r>
      <w:r w:rsidRPr="003B1643">
        <w:rPr>
          <w:rFonts w:ascii="Times New Roman" w:hAnsi="Times New Roman" w:cs="Times New Roman"/>
          <w:sz w:val="24"/>
          <w:szCs w:val="24"/>
        </w:rPr>
        <w:tab/>
        <w:t>за отказ подать руку противнику или за подачу ее неко</w:t>
      </w:r>
      <w:r w:rsidRPr="003B1643">
        <w:rPr>
          <w:rFonts w:ascii="Times New Roman" w:hAnsi="Times New Roman" w:cs="Times New Roman"/>
          <w:sz w:val="24"/>
          <w:szCs w:val="24"/>
        </w:rPr>
        <w:t>р</w:t>
      </w:r>
      <w:r w:rsidRPr="003B1643">
        <w:rPr>
          <w:rFonts w:ascii="Times New Roman" w:hAnsi="Times New Roman" w:cs="Times New Roman"/>
          <w:sz w:val="24"/>
          <w:szCs w:val="24"/>
        </w:rPr>
        <w:t>ректно;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за проведение запрещенного приема, в результате которого противник получает травму и по заключению врача не может продолжать борьбу в соревнован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ях;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за обман судей.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этом борец, снятый с соревнований, получает 0 классификационных очков (при классификации он не получает ни личного, ни командного места). Его противник получает 4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классификационных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о</w:t>
      </w:r>
      <w:r w:rsidRPr="003B1643">
        <w:rPr>
          <w:rFonts w:ascii="Times New Roman" w:hAnsi="Times New Roman" w:cs="Times New Roman"/>
          <w:sz w:val="24"/>
          <w:szCs w:val="24"/>
        </w:rPr>
        <w:t>ч</w:t>
      </w:r>
      <w:r w:rsidRPr="003B1643">
        <w:rPr>
          <w:rFonts w:ascii="Times New Roman" w:hAnsi="Times New Roman" w:cs="Times New Roman"/>
          <w:sz w:val="24"/>
          <w:szCs w:val="24"/>
        </w:rPr>
        <w:t>ка.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31. Оценка приемов</w:t>
      </w:r>
    </w:p>
    <w:p w:rsidR="003B1643" w:rsidRPr="003B1643" w:rsidRDefault="003B1643" w:rsidP="003B164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Приемы атакующего борца, проведение которых не дало ему чистой победы, оцениваются баллами. Качество и, соответственно, оценка броска зависит от того: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>в каком исходном положении находился атакующий борец до броска;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>без падения или с падением проводил он бросок;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>в каком исходном положении находился атакуемый борец до броска;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на какую часть тела он упал в результате броска противника. </w:t>
      </w:r>
    </w:p>
    <w:p w:rsidR="003B1643" w:rsidRPr="003B1643" w:rsidRDefault="003B1643" w:rsidP="003B164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Четыре балла</w:t>
      </w:r>
      <w:r w:rsidRPr="003B1643">
        <w:rPr>
          <w:rFonts w:ascii="Times New Roman" w:hAnsi="Times New Roman" w:cs="Times New Roman"/>
          <w:sz w:val="24"/>
          <w:szCs w:val="24"/>
        </w:rPr>
        <w:t xml:space="preserve"> присуждаются: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а)</w:t>
      </w:r>
      <w:r w:rsidRPr="003B1643">
        <w:rPr>
          <w:rFonts w:ascii="Times New Roman" w:hAnsi="Times New Roman" w:cs="Times New Roman"/>
          <w:sz w:val="24"/>
          <w:szCs w:val="24"/>
        </w:rPr>
        <w:tab/>
        <w:t>за бросок с падением из положения борьбы стоя, при котором противник упал на спину;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за бросок без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падения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из положения борьбы стоя, при котором противник упал на бок;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за удержание в течение 20 секунд.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1643" w:rsidRPr="003B1643" w:rsidRDefault="003B1643" w:rsidP="003B164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Два балла </w:t>
      </w:r>
      <w:r w:rsidRPr="003B1643">
        <w:rPr>
          <w:rFonts w:ascii="Times New Roman" w:hAnsi="Times New Roman" w:cs="Times New Roman"/>
          <w:sz w:val="24"/>
          <w:szCs w:val="24"/>
        </w:rPr>
        <w:t>присуждаются:</w:t>
      </w:r>
    </w:p>
    <w:p w:rsidR="003B1643" w:rsidRPr="003B1643" w:rsidRDefault="003B1643" w:rsidP="003B1643">
      <w:pPr>
        <w:numPr>
          <w:ilvl w:val="1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 бросок с падением из положения борьбы стоя, при котором противник упал на бок;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за бросок без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падения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из положения борьбы стоя, при котором противник упал на грудь, ж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 xml:space="preserve">вот, </w:t>
      </w:r>
      <w:r w:rsidRPr="003B1643">
        <w:rPr>
          <w:rFonts w:ascii="Times New Roman" w:hAnsi="Times New Roman" w:cs="Times New Roman"/>
          <w:sz w:val="24"/>
          <w:szCs w:val="24"/>
        </w:rPr>
        <w:tab/>
        <w:t>ягодицы, поясницу или плечо;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за бросок без падения, при котором противник, находящийся до броска в положении на </w:t>
      </w:r>
      <w:r w:rsidRPr="003B1643">
        <w:rPr>
          <w:rFonts w:ascii="Times New Roman" w:hAnsi="Times New Roman" w:cs="Times New Roman"/>
          <w:sz w:val="24"/>
          <w:szCs w:val="24"/>
        </w:rPr>
        <w:tab/>
        <w:t>к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ленях или на руках, упал на спину;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за неоконченное удержание, длившееся более 10 секунд;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за второе предупреждение, объявленное противнику.</w:t>
      </w:r>
    </w:p>
    <w:p w:rsidR="003B1643" w:rsidRPr="003B1643" w:rsidRDefault="003B1643" w:rsidP="003B164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Один балл</w:t>
      </w:r>
      <w:r w:rsidRPr="003B1643">
        <w:rPr>
          <w:rFonts w:ascii="Times New Roman" w:hAnsi="Times New Roman" w:cs="Times New Roman"/>
          <w:sz w:val="24"/>
          <w:szCs w:val="24"/>
        </w:rPr>
        <w:t xml:space="preserve"> присуждается:</w:t>
      </w:r>
    </w:p>
    <w:p w:rsidR="003B1643" w:rsidRPr="003B1643" w:rsidRDefault="003B1643" w:rsidP="003B1643">
      <w:pPr>
        <w:numPr>
          <w:ilvl w:val="1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 бросок с падением из положения борьбы стоя, при котором противник упал на грудь, живот, ягодицы, поясницу или плечо;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за бросок с падением, при котором противник, находящийся до броска в положении на коленях </w:t>
      </w:r>
      <w:r w:rsidRPr="003B1643">
        <w:rPr>
          <w:rFonts w:ascii="Times New Roman" w:hAnsi="Times New Roman" w:cs="Times New Roman"/>
          <w:sz w:val="24"/>
          <w:szCs w:val="24"/>
        </w:rPr>
        <w:tab/>
        <w:t>или на руках, упал на спину;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за бросок без падения, при котором противник, находящийся до броска в положении на </w:t>
      </w:r>
      <w:r w:rsidRPr="003B1643">
        <w:rPr>
          <w:rFonts w:ascii="Times New Roman" w:hAnsi="Times New Roman" w:cs="Times New Roman"/>
          <w:sz w:val="24"/>
          <w:szCs w:val="24"/>
        </w:rPr>
        <w:tab/>
        <w:t>к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ленях или на руках, упал на бок;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за первое предупреждение, объявленное противнику.</w:t>
      </w:r>
    </w:p>
    <w:p w:rsidR="003B1643" w:rsidRPr="003B1643" w:rsidRDefault="003B1643" w:rsidP="003B164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«Активность»</w:t>
      </w:r>
      <w:r w:rsidRPr="003B1643">
        <w:rPr>
          <w:rFonts w:ascii="Times New Roman" w:hAnsi="Times New Roman" w:cs="Times New Roman"/>
          <w:sz w:val="24"/>
          <w:szCs w:val="24"/>
        </w:rPr>
        <w:t xml:space="preserve"> («А») присуждается:</w:t>
      </w:r>
    </w:p>
    <w:p w:rsidR="003B1643" w:rsidRPr="003B1643" w:rsidRDefault="003B1643" w:rsidP="003B1643">
      <w:pPr>
        <w:numPr>
          <w:ilvl w:val="1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за бросок без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падения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из положения борьбы стоя, при котором противник упал на колено (к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лени);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0"/>
        <w:gridCol w:w="1512"/>
        <w:gridCol w:w="1512"/>
        <w:gridCol w:w="1512"/>
        <w:gridCol w:w="1513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Атакуемый падает</w:t>
            </w:r>
          </w:p>
        </w:tc>
        <w:tc>
          <w:tcPr>
            <w:tcW w:w="6049" w:type="dxa"/>
            <w:gridSpan w:val="4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Исходное положение </w:t>
            </w:r>
            <w:proofErr w:type="gramStart"/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атакуемого</w:t>
            </w:r>
            <w:proofErr w:type="gramEnd"/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4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Стоя</w:t>
            </w:r>
          </w:p>
        </w:tc>
        <w:tc>
          <w:tcPr>
            <w:tcW w:w="3025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коленях или руках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49" w:type="dxa"/>
            <w:gridSpan w:val="4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Атакующий проводит бросок из стойки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360" w:type="dxa"/>
            <w:vMerge/>
            <w:tcBorders>
              <w:bottom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Без падения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 падением</w:t>
            </w:r>
          </w:p>
        </w:tc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Без падения</w:t>
            </w:r>
          </w:p>
        </w:tc>
        <w:tc>
          <w:tcPr>
            <w:tcW w:w="1513" w:type="dxa"/>
            <w:tcBorders>
              <w:bottom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 падением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спину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Чистый бросок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 балла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бок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 балла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грудь, живот, ягодицы, поясн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цу, плечо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3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колено (колени)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 неудавшийся бросок атакующего с падением, в процессе выполнения которого он сам падает на яг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дицы, грудь, живот, поясницу, бок или спину, баллы его противнику, если он не контратаковал, не пр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суждаются.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защищающийся борец при своей контратаке не смог изменить характер и направление падения атакующего и сам упал в направлении его броска, то выполне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 xml:space="preserve">ным считается бросок атакующего. </w:t>
      </w:r>
    </w:p>
    <w:p w:rsidR="003B1643" w:rsidRPr="003B1643" w:rsidRDefault="003B1643" w:rsidP="003B164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 xml:space="preserve">Удержания, выполненные борцом в ходе одной схватки, не могут быть в сумме оценены более чем в 4 балла. Поэтому при проведении полного (законченного)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удержания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набранные ранее баллы за неоко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>ченное удержание аннулируются.</w:t>
      </w:r>
    </w:p>
    <w:p w:rsidR="003B1643" w:rsidRPr="003B1643" w:rsidRDefault="003B1643" w:rsidP="003B1643">
      <w:pPr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прерывании схватки по просьбе борца, находящегося на удержании, его противнику в случае, если он не нарушил Правила, засчитывается удержание с оценкой:</w:t>
      </w:r>
    </w:p>
    <w:p w:rsidR="003B1643" w:rsidRPr="003B1643" w:rsidRDefault="003B1643" w:rsidP="003B1643">
      <w:pPr>
        <w:numPr>
          <w:ilvl w:val="1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4 балла – если от момента начала удержания до конца схватки остается 20 с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кунд и более;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2 балла – если до конца схватки остается менее 20 секунд, но более 10 секунд;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чистая победа – если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борец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находящийся на удержании подал сигнал сдачи.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32. Уклонение от борьбы</w:t>
      </w:r>
    </w:p>
    <w:p w:rsidR="003B1643" w:rsidRPr="003B1643" w:rsidRDefault="003B1643" w:rsidP="003B1643">
      <w:pPr>
        <w:spacing w:after="0"/>
        <w:ind w:left="696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Уклонением от борьбы считается:</w:t>
      </w:r>
    </w:p>
    <w:p w:rsidR="003B1643" w:rsidRPr="003B1643" w:rsidRDefault="003B1643" w:rsidP="003B1643">
      <w:pPr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умышленный уход за границу ковра в стойке или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уползание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при борьбе лежа;</w:t>
      </w:r>
    </w:p>
    <w:p w:rsidR="003B1643" w:rsidRPr="003B1643" w:rsidRDefault="003B1643" w:rsidP="003B1643">
      <w:pPr>
        <w:spacing w:after="0"/>
        <w:ind w:left="98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отсутствие реальных попыток проведения приемов при борьбе стоя;</w:t>
      </w:r>
    </w:p>
    <w:p w:rsidR="003B1643" w:rsidRPr="003B1643" w:rsidRDefault="003B1643" w:rsidP="003B1643">
      <w:pPr>
        <w:spacing w:after="0"/>
        <w:ind w:left="98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имитирование атакующих действий (ложная атака);</w:t>
      </w:r>
    </w:p>
    <w:p w:rsidR="003B1643" w:rsidRPr="003B1643" w:rsidRDefault="003B1643" w:rsidP="003B1643">
      <w:pPr>
        <w:spacing w:after="0"/>
        <w:ind w:left="98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уклонение от захвата в борьбе стоя;</w:t>
      </w:r>
    </w:p>
    <w:p w:rsidR="003B1643" w:rsidRPr="003B1643" w:rsidRDefault="003B1643" w:rsidP="003B1643">
      <w:pPr>
        <w:spacing w:after="0"/>
        <w:ind w:left="98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переход в положение «лежа» без реальных попыток проведения приемов;</w:t>
      </w:r>
    </w:p>
    <w:p w:rsidR="003B1643" w:rsidRPr="003B1643" w:rsidRDefault="003B1643" w:rsidP="003B1643">
      <w:pPr>
        <w:spacing w:after="0"/>
        <w:ind w:left="98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е)</w:t>
      </w:r>
      <w:r w:rsidRPr="003B1643">
        <w:rPr>
          <w:rFonts w:ascii="Times New Roman" w:hAnsi="Times New Roman" w:cs="Times New Roman"/>
          <w:sz w:val="24"/>
          <w:szCs w:val="24"/>
        </w:rPr>
        <w:tab/>
        <w:t>явное выталкивание с ковра.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33. Борьба вблизи границы ковра</w:t>
      </w:r>
    </w:p>
    <w:p w:rsidR="003B1643" w:rsidRPr="003B1643" w:rsidRDefault="003B1643" w:rsidP="003B1643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Положение «вне ковра» (за границей ковра) считается, если:</w:t>
      </w:r>
    </w:p>
    <w:p w:rsidR="003B1643" w:rsidRPr="003B1643" w:rsidRDefault="003B1643" w:rsidP="003B1643">
      <w:pPr>
        <w:numPr>
          <w:ilvl w:val="1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борьбе стоя один из борцов заступил ногой за границу ковра;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в борьбе лежа один из борцов оказался половиной туловища по линии талии или лопаткой и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ягодицей за границей ковра. </w:t>
      </w:r>
    </w:p>
    <w:p w:rsidR="003B1643" w:rsidRPr="003B1643" w:rsidRDefault="003B1643" w:rsidP="003B1643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ходе схватки положение «вне ковра» определяется арбитром, а при обсуждении спорных моментов – большинством судейской тройки.</w:t>
      </w:r>
    </w:p>
    <w:p w:rsidR="003B1643" w:rsidRPr="003B1643" w:rsidRDefault="003B1643" w:rsidP="003B1643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борцы окажутся в положении «вне ковра», то они по свистку арбитра возвращаются на середину ковра и возобновляют борьбу в стойке. Без свистка арбитра борец не должен прекращать борьбу вбл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зи границы ковра и приглашать противника на середину. Противник имеет право проводить прием,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скольку свистка не было.</w:t>
      </w:r>
    </w:p>
    <w:p w:rsidR="003B1643" w:rsidRPr="003B1643" w:rsidRDefault="003B1643" w:rsidP="003B1643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Бросок (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контрбросок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), начатый на ковре, оценивается в том случае, если он заканчивается вне ковра, в зоне безопасности.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Бросок, начатый в положении «вне ковра», не оценивается. </w:t>
      </w:r>
    </w:p>
    <w:p w:rsidR="003B1643" w:rsidRPr="003B1643" w:rsidRDefault="003B1643" w:rsidP="003B1643">
      <w:pPr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Удержание и болевой прием,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начатые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на ковре, разрешается проводить до тех пор, пока один из борцов имеет контакт с рабочей площадью ковра.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34. Запрещенные приемы и действия</w:t>
      </w:r>
    </w:p>
    <w:p w:rsidR="003B1643" w:rsidRPr="003B1643" w:rsidRDefault="003B1643" w:rsidP="003B1643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соревнованиях по самбо запрещается:</w:t>
      </w:r>
    </w:p>
    <w:p w:rsidR="003B1643" w:rsidRPr="003B1643" w:rsidRDefault="003B1643" w:rsidP="003B1643">
      <w:pPr>
        <w:numPr>
          <w:ilvl w:val="1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бросать противника на голову, бросать с захватом на болевой прием («узел», «рычаг»), бросать противника, падая на него всем телом;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делать удушающие захваты, а также зажимать сопернику рот и нос, препятс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вуя дыханию;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наносить удары, царапаться, кусаться;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делать какие-либо приемы на позвоночник, скручивать шею, руками и ногами сжимать голову </w:t>
      </w:r>
      <w:r w:rsidRPr="003B1643">
        <w:rPr>
          <w:rFonts w:ascii="Times New Roman" w:hAnsi="Times New Roman" w:cs="Times New Roman"/>
          <w:sz w:val="24"/>
          <w:szCs w:val="24"/>
        </w:rPr>
        <w:tab/>
        <w:t>противника или придавливать ее к ковру, скрещивать ноги на туловище противника;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упираться руками, ногами или головой в лицо противника;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е)</w:t>
      </w:r>
      <w:r w:rsidRPr="003B1643">
        <w:rPr>
          <w:rFonts w:ascii="Times New Roman" w:hAnsi="Times New Roman" w:cs="Times New Roman"/>
          <w:sz w:val="24"/>
          <w:szCs w:val="24"/>
        </w:rPr>
        <w:tab/>
        <w:t>надавливать локтем или коленом сверху на любую часть тела противника;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</w:t>
      </w:r>
      <w:r w:rsidRPr="003B1643">
        <w:rPr>
          <w:rFonts w:ascii="Times New Roman" w:hAnsi="Times New Roman" w:cs="Times New Roman"/>
          <w:sz w:val="24"/>
          <w:szCs w:val="24"/>
        </w:rPr>
        <w:tab/>
        <w:t>делать захваты за пальцы на руках или ногах противника;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делать загиб руки за спину, болевые приемы на кисть;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и)</w:t>
      </w:r>
      <w:r w:rsidRPr="003B1643">
        <w:rPr>
          <w:rFonts w:ascii="Times New Roman" w:hAnsi="Times New Roman" w:cs="Times New Roman"/>
          <w:sz w:val="24"/>
          <w:szCs w:val="24"/>
        </w:rPr>
        <w:tab/>
        <w:t>выкручивать ногу противника за пятку и делать «узлы» на стопу;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к)</w:t>
      </w:r>
      <w:r w:rsidRPr="003B1643">
        <w:rPr>
          <w:rFonts w:ascii="Times New Roman" w:hAnsi="Times New Roman" w:cs="Times New Roman"/>
          <w:sz w:val="24"/>
          <w:szCs w:val="24"/>
        </w:rPr>
        <w:tab/>
        <w:t>делать рычаг «колена», перегибая ногу не в плоскости ее естественного сгиба;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л)</w:t>
      </w:r>
      <w:r w:rsidRPr="003B1643">
        <w:rPr>
          <w:rFonts w:ascii="Times New Roman" w:hAnsi="Times New Roman" w:cs="Times New Roman"/>
          <w:sz w:val="24"/>
          <w:szCs w:val="24"/>
        </w:rPr>
        <w:tab/>
        <w:t>проводить болевые приемы при борьбе стоя;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м)</w:t>
      </w:r>
      <w:r w:rsidRPr="003B1643">
        <w:rPr>
          <w:rFonts w:ascii="Times New Roman" w:hAnsi="Times New Roman" w:cs="Times New Roman"/>
          <w:sz w:val="24"/>
          <w:szCs w:val="24"/>
        </w:rPr>
        <w:tab/>
        <w:t>проводить болевые приемы рывком.</w:t>
      </w:r>
    </w:p>
    <w:p w:rsidR="003B1643" w:rsidRPr="003B1643" w:rsidRDefault="003B1643" w:rsidP="003B1643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судьи не замечают проведения одним из борцов запрещенного приема, то пострадавшему разр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шается подать сигнал голосом или жестом.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Подача ложного сигнала рассматривается и наказывается как запрещенный прием. </w:t>
      </w:r>
    </w:p>
    <w:p w:rsidR="003B1643" w:rsidRPr="003B1643" w:rsidRDefault="003B1643" w:rsidP="003B1643">
      <w:pPr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Запрещены также следующие действия:</w:t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>захват за трусы, за нижние полы куртки, концы пояса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за рукав куртки изнутри;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>захват за край или покрышку ковра;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>умышленное нарушение спортивной формы (вынимать руку из рукава куртки, закатывание рукавов куртки и т.д.).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35. Замечания и предупреждения</w:t>
      </w:r>
    </w:p>
    <w:p w:rsidR="003B1643" w:rsidRPr="003B1643" w:rsidRDefault="003B1643" w:rsidP="003B1643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Нарушениями Правил, за которые борцу может быть сделано замечание, предупреждение или за кот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рые он может быть снят с одной схватки или с соревнований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. ст. 30), счит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ются: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опоздание на ковер;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применение запрещенного приема;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грубое ведение борьбы;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нарушение дисциплины;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разговоры на ковре;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уклонение от борьбы и другие запрещенные действия;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уход с ковра без разрешения арбитра, в том числе на оказание медицинской помощи;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подсказки, сопровождаемые неэтичным поведением представителя, тренера или других учас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ников его команды (за нарушение ст. 9 п. 5, 6), находящихся вблизи ковра.</w:t>
      </w:r>
    </w:p>
    <w:p w:rsidR="003B1643" w:rsidRPr="003B1643" w:rsidRDefault="003B1643" w:rsidP="003B1643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течение схватки борцу не может быть сделано более одного замечания.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Арбитр имеет право сделать борцу замечание без согласования с остальными членами судейской тройки. </w:t>
      </w:r>
    </w:p>
    <w:p w:rsidR="003B1643" w:rsidRPr="003B1643" w:rsidRDefault="003B1643" w:rsidP="003B1643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 опоздание на ковер на время свыше 30 секунд после первого вызова борцу делается замечание, за опоздание на время свыше 1 минуты – первое предупреждение.</w:t>
      </w:r>
    </w:p>
    <w:p w:rsidR="003B1643" w:rsidRPr="003B1643" w:rsidRDefault="003B1643" w:rsidP="003B1643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нарушении правил, указанных в пункте 1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, е, ж сначала делается замечание, при повторном н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рушении – предупреждение.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 ходе схватки первое и второе предупреждения делаются борцу (борцам) по решению большинства голосов судейской бригады. </w:t>
      </w:r>
    </w:p>
    <w:p w:rsidR="003B1643" w:rsidRPr="003B1643" w:rsidRDefault="003B1643" w:rsidP="003B1643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борец, захваченный на болевой прием или на удержание, уполз за границу ковра, ему сразу об</w:t>
      </w:r>
      <w:r w:rsidRPr="003B1643">
        <w:rPr>
          <w:rFonts w:ascii="Times New Roman" w:hAnsi="Times New Roman" w:cs="Times New Roman"/>
          <w:sz w:val="24"/>
          <w:szCs w:val="24"/>
        </w:rPr>
        <w:t>ъ</w:t>
      </w:r>
      <w:r w:rsidRPr="003B1643">
        <w:rPr>
          <w:rFonts w:ascii="Times New Roman" w:hAnsi="Times New Roman" w:cs="Times New Roman"/>
          <w:sz w:val="24"/>
          <w:szCs w:val="24"/>
        </w:rPr>
        <w:t>является очередное наказание за умышленный ход за границу ковра: первое, второе предупреждение или снятие со схватки.</w:t>
      </w:r>
    </w:p>
    <w:p w:rsidR="003B1643" w:rsidRPr="003B1643" w:rsidRDefault="003B1643" w:rsidP="003B1643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нарушении правил, указанных в п. 1 (б, в, г) предупреждение объявляется без предварительного з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мечания.</w:t>
      </w:r>
    </w:p>
    <w:p w:rsidR="003B1643" w:rsidRPr="003B1643" w:rsidRDefault="003B1643" w:rsidP="003B1643">
      <w:pPr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Борцу в ходе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одной схватки может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быть сделано не более одного предупреждения за проведение з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 xml:space="preserve">прещенного приема. Каждому из борцов в ходе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одной схватки может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быть сделано в целом не более двух предупреждений.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36. Определение и объявление результата схватки</w:t>
      </w:r>
    </w:p>
    <w:p w:rsidR="003B1643" w:rsidRPr="003B1643" w:rsidRDefault="003B1643" w:rsidP="003B1643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Чистая победа присуждается: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техническое действие борца оценивается как чистый бросок не менее чем двумя судьями судейской тройки;</w:t>
      </w:r>
    </w:p>
    <w:p w:rsidR="003B1643" w:rsidRPr="003B1643" w:rsidRDefault="003B1643" w:rsidP="003B1643">
      <w:pPr>
        <w:numPr>
          <w:ilvl w:val="1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успешном выполнении борцом болевого приема.</w:t>
      </w:r>
    </w:p>
    <w:p w:rsidR="003B1643" w:rsidRPr="003B1643" w:rsidRDefault="003B1643" w:rsidP="003B1643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Победа с явным преимуществом, с преимуществом, по баллам, техническая определяется руководит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лем ковра по записям в протоколе схватки, сделанным в соответствии с объявленными в ходе схватки оценками действий борцов.</w:t>
      </w:r>
    </w:p>
    <w:p w:rsidR="003B1643" w:rsidRPr="003B1643" w:rsidRDefault="003B1643" w:rsidP="003B1643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Борец (оба борца) снимается (снимаются) со схватки при единогласном решении судейской бригады или при большинстве голосов с согласия главного судьи (или его заместителя).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Объявление о снятии со схватки или с соревнований делается после согласования с главным судьей (или с его заместителем). </w:t>
      </w:r>
    </w:p>
    <w:p w:rsidR="003B1643" w:rsidRPr="003B1643" w:rsidRDefault="003B1643" w:rsidP="003B1643">
      <w:pPr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Результат объявляется так:</w:t>
      </w:r>
    </w:p>
    <w:p w:rsidR="003B1643" w:rsidRPr="003B1643" w:rsidRDefault="003B1643" w:rsidP="003B1643">
      <w:pPr>
        <w:numPr>
          <w:ilvl w:val="1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чистой победе или победе с явным преимуществом: «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…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минут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… секунд чистым бр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ском (болевым приемом, с явным преимуществом) победил (фамилия и команда победителя)»;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если чистой победы не было: «С преимуществом (по баллам) победил (фамилия и команда </w:t>
      </w:r>
      <w:r w:rsidRPr="003B1643">
        <w:rPr>
          <w:rFonts w:ascii="Times New Roman" w:hAnsi="Times New Roman" w:cs="Times New Roman"/>
          <w:sz w:val="24"/>
          <w:szCs w:val="24"/>
        </w:rPr>
        <w:tab/>
        <w:t>победителя)»;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если борец снимается со схватки: «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…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минут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… секунд в связи со снятием противника </w:t>
      </w:r>
      <w:r w:rsidRPr="003B1643">
        <w:rPr>
          <w:rFonts w:ascii="Times New Roman" w:hAnsi="Times New Roman" w:cs="Times New Roman"/>
          <w:sz w:val="24"/>
          <w:szCs w:val="24"/>
        </w:rPr>
        <w:tab/>
        <w:t>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беда присуждается (фамилия и команда победителя)»;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если оба борца снимаются со схватки или соревнований: «Оба борца снимаются со схватки (с </w:t>
      </w:r>
      <w:r w:rsidRPr="003B1643">
        <w:rPr>
          <w:rFonts w:ascii="Times New Roman" w:hAnsi="Times New Roman" w:cs="Times New Roman"/>
          <w:sz w:val="24"/>
          <w:szCs w:val="24"/>
        </w:rPr>
        <w:tab/>
        <w:t>соревнований), и им объявляется поражение со временем … минут … секунд».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37. Протесты</w:t>
      </w:r>
    </w:p>
    <w:p w:rsidR="003B1643" w:rsidRPr="003B1643" w:rsidRDefault="003B1643" w:rsidP="003B1643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Протест может быть подан в связи с грубым нарушением Правил при судействе схватки или при во</w:t>
      </w:r>
      <w:r w:rsidRPr="003B1643">
        <w:rPr>
          <w:rFonts w:ascii="Times New Roman" w:hAnsi="Times New Roman" w:cs="Times New Roman"/>
          <w:sz w:val="24"/>
          <w:szCs w:val="24"/>
        </w:rPr>
        <w:t>з</w:t>
      </w:r>
      <w:r w:rsidRPr="003B1643">
        <w:rPr>
          <w:rFonts w:ascii="Times New Roman" w:hAnsi="Times New Roman" w:cs="Times New Roman"/>
          <w:sz w:val="24"/>
          <w:szCs w:val="24"/>
        </w:rPr>
        <w:t>никновении неординарной ситуации.</w:t>
      </w:r>
    </w:p>
    <w:p w:rsidR="003B1643" w:rsidRPr="003B1643" w:rsidRDefault="003B1643" w:rsidP="003B1643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Процедура подачи протеста: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протест подается устно представителем команды главному судье соревнований </w:t>
      </w:r>
      <w:r w:rsidRPr="003B1643">
        <w:rPr>
          <w:rFonts w:ascii="Times New Roman" w:hAnsi="Times New Roman" w:cs="Times New Roman"/>
          <w:sz w:val="24"/>
          <w:szCs w:val="24"/>
        </w:rPr>
        <w:tab/>
        <w:t>непосредс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венно во время схватки с указанием статьи и пункта Правил, кот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рый был нарушен;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>по окончании схватки протест должен быть повторен в письменном виде;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протест по неординарной ситуации (нарушение Положения, порядка взвешивания и </w:t>
      </w:r>
      <w:r w:rsidRPr="003B1643">
        <w:rPr>
          <w:rFonts w:ascii="Times New Roman" w:hAnsi="Times New Roman" w:cs="Times New Roman"/>
          <w:sz w:val="24"/>
          <w:szCs w:val="24"/>
        </w:rPr>
        <w:tab/>
        <w:t>ж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 xml:space="preserve">ребьевки участников, составления пар, дезинформация, исходящая от официальных лиц, и </w:t>
      </w:r>
      <w:r w:rsidRPr="003B1643">
        <w:rPr>
          <w:rFonts w:ascii="Times New Roman" w:hAnsi="Times New Roman" w:cs="Times New Roman"/>
          <w:sz w:val="24"/>
          <w:szCs w:val="24"/>
        </w:rPr>
        <w:tab/>
        <w:t>т.п.) под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 xml:space="preserve">ется сразу же после ее возникновения в письменном виде с тем, чтобы судейская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коллегия имела возможность оперативно принять решение с минимальным ущербом для хода и </w:t>
      </w:r>
      <w:r w:rsidRPr="003B1643">
        <w:rPr>
          <w:rFonts w:ascii="Times New Roman" w:hAnsi="Times New Roman" w:cs="Times New Roman"/>
          <w:sz w:val="24"/>
          <w:szCs w:val="24"/>
        </w:rPr>
        <w:tab/>
        <w:t>результатов соревнов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ния;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при подаче протеста прилагается денежная сумма, определенная  решением соответствующей Федерации. </w:t>
      </w:r>
    </w:p>
    <w:p w:rsidR="003B1643" w:rsidRPr="003B1643" w:rsidRDefault="003B1643" w:rsidP="003B1643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Рассмотрение протеста: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в случае принятия протеста по нарушению Правил при судействе схватки он рассматривается </w:t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главным судьей с привлечением бригады судей, участвующих в судействе этой схватки, а также представителей заинтересованных сторон (без права участия в обсуждении протеста);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при рассмотрении протеста по неординарной ситуации должны присутствовать лица, </w:t>
      </w:r>
      <w:r w:rsidRPr="003B1643">
        <w:rPr>
          <w:rFonts w:ascii="Times New Roman" w:hAnsi="Times New Roman" w:cs="Times New Roman"/>
          <w:sz w:val="24"/>
          <w:szCs w:val="24"/>
        </w:rPr>
        <w:tab/>
        <w:t>д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 xml:space="preserve">пустившие нарушение Правил. </w:t>
      </w:r>
    </w:p>
    <w:p w:rsidR="003B1643" w:rsidRPr="003B1643" w:rsidRDefault="003B1643" w:rsidP="003B1643">
      <w:pPr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Решение по протесту принимается: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по схватке – сразу после обсуждения ситуации главным судьей, после чего схватка </w:t>
      </w:r>
      <w:r w:rsidRPr="003B1643">
        <w:rPr>
          <w:rFonts w:ascii="Times New Roman" w:hAnsi="Times New Roman" w:cs="Times New Roman"/>
          <w:sz w:val="24"/>
          <w:szCs w:val="24"/>
        </w:rPr>
        <w:tab/>
        <w:t>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должается;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по другим поводам – в сроки, обеспечивающие возможность исправления допущенных ошибок </w:t>
      </w:r>
      <w:r w:rsidRPr="003B1643">
        <w:rPr>
          <w:rFonts w:ascii="Times New Roman" w:hAnsi="Times New Roman" w:cs="Times New Roman"/>
          <w:sz w:val="24"/>
          <w:szCs w:val="24"/>
        </w:rPr>
        <w:tab/>
        <w:t>с минимальным ущербом для хода и результатов соревн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главный судья принимает окончательное решение, о котором информируются </w:t>
      </w:r>
      <w:r w:rsidRPr="003B1643">
        <w:rPr>
          <w:rFonts w:ascii="Times New Roman" w:hAnsi="Times New Roman" w:cs="Times New Roman"/>
          <w:sz w:val="24"/>
          <w:szCs w:val="24"/>
        </w:rPr>
        <w:tab/>
        <w:t>заинтерес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ванные стороны;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в случае удовлетворения протеста внесенная предварительно денежная сумма возвращается 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подавшему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протест. 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B1643">
        <w:rPr>
          <w:rFonts w:ascii="Times New Roman" w:hAnsi="Times New Roman" w:cs="Times New Roman"/>
          <w:b/>
          <w:sz w:val="24"/>
          <w:szCs w:val="24"/>
        </w:rPr>
        <w:t>. ОБОРУДОВАНИЕ МЕСТ СОРЕВНОВАНИЙ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38. Ковер</w:t>
      </w:r>
    </w:p>
    <w:p w:rsidR="003B1643" w:rsidRPr="003B1643" w:rsidRDefault="003B1643" w:rsidP="003B1643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Ковер для самбо должен быть размером от 11х11 до 14х14 метров. Рабочая площадь ковра, на котором происходят схватки борцов, представляет собой круг диаметром от 6 до 9 метров. Ширина зоны без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пасности (остальной части ковра) должна быть не менее 2,5 метров в любой точке круга.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Ковер, изготовленный из синтетического материала, должен быть гладким и иметь толщину не м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нее 5 сантиметров.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ковер состоит из нескольких матов, то необходимо плотно их сдвинуть и прочно скрепить. В местах соединения не должно быть впадин и выступов.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Центр ковра обозначается окружностью диаметром 1 метр, ширина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линии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границы которой должна составлять 10 сантиметров.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Граница ковра (его рабочей площади) должна быть четко обозначена линией (или зоной пассивн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 xml:space="preserve">сти). Ширина линии границы ковра должна составлять не менее 10 сантиметров. Эта линия (или зона) входит в рабочую площадь ковра. 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Два противоположных угла ковра обозначаются красным и синим цветом (слева от судейского ст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 xml:space="preserve">ла – красный, справа – синий). </w:t>
      </w:r>
    </w:p>
    <w:p w:rsidR="003B1643" w:rsidRPr="003B1643" w:rsidRDefault="003B1643" w:rsidP="003B1643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Вся поверхность ковра застилается покрывалом из прочной мягкой материи или синтетического мат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риала без грубых швов. Покрывало туго натягивается и прочно закрепляется. Покрывало должно быть продезинфицировано.</w:t>
      </w:r>
    </w:p>
    <w:p w:rsidR="003B1643" w:rsidRPr="003B1643" w:rsidRDefault="003B1643" w:rsidP="003B1643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предохранения от ушибов вокруг ковра без зазоров укладывается и скрепляется с ним мягкая д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рожка (или маты типа гимнастических) шириной не менее 1 метра, толщиной не менее 5 сантиметров и не более толщины ковра.</w:t>
      </w:r>
    </w:p>
    <w:p w:rsidR="003B1643" w:rsidRPr="003B1643" w:rsidRDefault="003B1643" w:rsidP="003B1643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Площадка, на которой укладывается ковер, должна быть шире ковра не менее чем на 2,5 метра в ка</w:t>
      </w:r>
      <w:r w:rsidRPr="003B1643">
        <w:rPr>
          <w:rFonts w:ascii="Times New Roman" w:hAnsi="Times New Roman" w:cs="Times New Roman"/>
          <w:sz w:val="24"/>
          <w:szCs w:val="24"/>
        </w:rPr>
        <w:t>ж</w:t>
      </w:r>
      <w:r w:rsidRPr="003B1643">
        <w:rPr>
          <w:rFonts w:ascii="Times New Roman" w:hAnsi="Times New Roman" w:cs="Times New Roman"/>
          <w:sz w:val="24"/>
          <w:szCs w:val="24"/>
        </w:rPr>
        <w:t>дую сторону.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Во избежание возможных травм вокруг ковра на расстоянии 2-х метров не должно быть посторо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 xml:space="preserve">них предметов. Зрители должны находиться не ближе 3-х метров от ковра. </w:t>
      </w:r>
    </w:p>
    <w:p w:rsidR="003B1643" w:rsidRPr="003B1643" w:rsidRDefault="003B1643" w:rsidP="003B1643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проведении соревнований на помосте высота его не должны быть более 1 метра. Боковые стороны помоста должны иметь наклон 45 градусов во внешнюю сторону.</w:t>
      </w:r>
    </w:p>
    <w:p w:rsidR="003B1643" w:rsidRPr="003B1643" w:rsidRDefault="003B1643" w:rsidP="003B1643">
      <w:pPr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Пригодность ковра и оборудования для соревнований определяется главным судьей, врачом и предст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вителем организации, проводящей соревнования. Пригодность ковра фиксируется в специальном пр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емном акте (приложение 11).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39. Инвентарь для проведения соревнований</w:t>
      </w:r>
    </w:p>
    <w:p w:rsidR="003B1643" w:rsidRPr="003B1643" w:rsidRDefault="003B1643" w:rsidP="003B1643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Звуковой сигнал (гонг) может быть любой системы, но должен иметь достаточно громкое звучание.</w:t>
      </w:r>
    </w:p>
    <w:p w:rsidR="003B1643" w:rsidRPr="003B1643" w:rsidRDefault="003B1643" w:rsidP="003B1643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Весы для взвешивания должны быть выверены.</w:t>
      </w:r>
    </w:p>
    <w:p w:rsidR="003B1643" w:rsidRPr="003B1643" w:rsidRDefault="003B1643" w:rsidP="003B1643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Секундомеры (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электросекундомеры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 должны иметь устройство для их остановки и включения без сбрасывания минутных и секундных показаний до окончания схватки.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информации судей и борцов об истечении каждой минуты схватки можно использовать та</w:t>
      </w:r>
      <w:r w:rsidRPr="003B1643">
        <w:rPr>
          <w:rFonts w:ascii="Times New Roman" w:hAnsi="Times New Roman" w:cs="Times New Roman"/>
          <w:sz w:val="24"/>
          <w:szCs w:val="24"/>
        </w:rPr>
        <w:t>б</w:t>
      </w:r>
      <w:r w:rsidRPr="003B1643">
        <w:rPr>
          <w:rFonts w:ascii="Times New Roman" w:hAnsi="Times New Roman" w:cs="Times New Roman"/>
          <w:sz w:val="24"/>
          <w:szCs w:val="24"/>
        </w:rPr>
        <w:t xml:space="preserve">лички. </w:t>
      </w:r>
    </w:p>
    <w:p w:rsidR="003B1643" w:rsidRPr="003B1643" w:rsidRDefault="003B1643" w:rsidP="003B1643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показа оценок технических действий борцов руководитель ковра и боковой судья могут использ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 xml:space="preserve">вать цветную судейскую сигнализацию (диски с рукоятками) или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электросигнализацию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3B1643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информации зрителей и участников о ходе схватки рядом со столом судейской коллегии устана</w:t>
      </w:r>
      <w:r w:rsidRPr="003B1643">
        <w:rPr>
          <w:rFonts w:ascii="Times New Roman" w:hAnsi="Times New Roman" w:cs="Times New Roman"/>
          <w:sz w:val="24"/>
          <w:szCs w:val="24"/>
        </w:rPr>
        <w:t>в</w:t>
      </w:r>
      <w:r w:rsidRPr="003B1643">
        <w:rPr>
          <w:rFonts w:ascii="Times New Roman" w:hAnsi="Times New Roman" w:cs="Times New Roman"/>
          <w:sz w:val="24"/>
          <w:szCs w:val="24"/>
        </w:rPr>
        <w:t xml:space="preserve">ливается электронное табло или упрощенный щит, на котором демонстрируются оценки, получаемые борцами. Левая половина щита окрашивается в красный цвет, правая –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синий. Таблички с оценками должны иметь цифры 1, 2, 4 и буквы «А» и «О», а также 1, 2,(обозначенные «полочкой» сверху) для показа оценок за предупреждения. Цифры и текст на щите должны быть хорошо видны </w:t>
      </w:r>
      <w:r w:rsidRPr="003B1643">
        <w:rPr>
          <w:rFonts w:ascii="Times New Roman" w:hAnsi="Times New Roman" w:cs="Times New Roman"/>
          <w:sz w:val="24"/>
          <w:szCs w:val="24"/>
        </w:rPr>
        <w:lastRenderedPageBreak/>
        <w:t>зрителям. Допускается в ходе схватки демонстр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ровать суму баллов каждого борца, а не отдельно получаемые им оценки.</w:t>
      </w:r>
    </w:p>
    <w:p w:rsidR="003B1643" w:rsidRPr="003B1643" w:rsidRDefault="003B1643" w:rsidP="003B1643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информирования участников и представителей о Программе, графике и ходе соревнований уст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навливается информационный щит. Размеры и конструкция щита, место его установки заранее согл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совываются с секретариатом соревнований.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Статья 40. Требования к месту проведения соревнований</w:t>
      </w:r>
    </w:p>
    <w:p w:rsidR="003B1643" w:rsidRPr="003B1643" w:rsidRDefault="003B1643" w:rsidP="003B1643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Коэффициент естественного освещения зала должен быть не менее 1:6, искусственное освещение – не менее 100 лк. Ковер должен быть освещен сверху светильниками отраженного или рассеянного света с защитной се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кой.</w:t>
      </w:r>
    </w:p>
    <w:p w:rsidR="003B1643" w:rsidRPr="003B1643" w:rsidRDefault="003B1643" w:rsidP="003B1643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проведении соревнований в помещении температура должна быть от +15 до +25 градусов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С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, вла</w:t>
      </w:r>
      <w:r w:rsidRPr="003B1643">
        <w:rPr>
          <w:rFonts w:ascii="Times New Roman" w:hAnsi="Times New Roman" w:cs="Times New Roman"/>
          <w:sz w:val="24"/>
          <w:szCs w:val="24"/>
        </w:rPr>
        <w:t>ж</w:t>
      </w:r>
      <w:r w:rsidRPr="003B1643">
        <w:rPr>
          <w:rFonts w:ascii="Times New Roman" w:hAnsi="Times New Roman" w:cs="Times New Roman"/>
          <w:sz w:val="24"/>
          <w:szCs w:val="24"/>
        </w:rPr>
        <w:t>ность воздуха не ниже 60%. Вентиляция должна обеспечивать трехкратный обмен воздуха в час.</w:t>
      </w:r>
    </w:p>
    <w:p w:rsidR="003B1643" w:rsidRPr="003B1643" w:rsidRDefault="003B1643" w:rsidP="003B1643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проведении соревнований на открытом воздухе температура должна быть о +15 до +25 градусов С. Ковер должен быть защищен от прямых солнечных лучей.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. БОЕВОЕ САМБО </w:t>
      </w:r>
    </w:p>
    <w:p w:rsidR="003B1643" w:rsidRDefault="003B1643" w:rsidP="003B164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>Соревнования по боевому самбо проводятся в соответствии с данными Правилами и некоторыми дополнениями:</w:t>
      </w:r>
    </w:p>
    <w:p w:rsidR="003B1643" w:rsidRPr="003B1643" w:rsidRDefault="003B1643" w:rsidP="003B164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11"/>
        <w:gridCol w:w="7557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191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Костюм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участника</w:t>
            </w:r>
          </w:p>
        </w:tc>
        <w:tc>
          <w:tcPr>
            <w:tcW w:w="7557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Боксерский шлем (красный, синий).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Капа.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Твердый бандаж (раковина).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Перчатки для боевого самбо (ударно-захватные).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Накладки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на ноги закрывающие переднюю поверхность голени и шнуровку </w:t>
            </w: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борцовок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1"/>
        <w:jc w:val="left"/>
        <w:rPr>
          <w:sz w:val="24"/>
          <w:szCs w:val="24"/>
        </w:rPr>
      </w:pPr>
      <w:r w:rsidRPr="003B1643">
        <w:rPr>
          <w:sz w:val="24"/>
          <w:szCs w:val="24"/>
        </w:rPr>
        <w:t xml:space="preserve">               Статья 41. Оценки схватки и технических действий 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1984"/>
        <w:gridCol w:w="7130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984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Оценка приемов</w:t>
            </w:r>
          </w:p>
        </w:tc>
        <w:tc>
          <w:tcPr>
            <w:tcW w:w="713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Оцениваемые действия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4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Чистая победа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(досрочно)</w:t>
            </w:r>
          </w:p>
        </w:tc>
        <w:tc>
          <w:tcPr>
            <w:tcW w:w="7130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а) нокаут, два нокдауна;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б) чистый бросок или удар с падением соперника на спину, при котором атакующий остался в стойке;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в) удушающий прием;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г) болевой прием; 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) явное преимущество в 12 и более баллов (ст.26.);</w:t>
            </w:r>
          </w:p>
          <w:p w:rsidR="003B1643" w:rsidRPr="003B1643" w:rsidRDefault="003B1643" w:rsidP="003B1643">
            <w:pPr>
              <w:pStyle w:val="23"/>
              <w:spacing w:after="0" w:line="240" w:lineRule="auto"/>
            </w:pPr>
            <w:r w:rsidRPr="003B1643">
              <w:t>е) невозможность продолжать бой (отказ, травма,    просрочено время на медицинскую помощь);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ж) дисквалификация за нарушение Правил (ст.30).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84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Оценка в четыре балла («4»)</w:t>
            </w:r>
          </w:p>
        </w:tc>
        <w:tc>
          <w:tcPr>
            <w:tcW w:w="7130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а) за бросок, удар с падением из положения борьбы стоя, при котором противник упал на спину (ст. 31, п.2.)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б) за бросок, удар на бок, при котором атакующий остался в стойке (ст.31, п.2);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в) за полное удержание в течени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20 сек. (ст.31, п.2);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г) за нокдаун.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3.</w:t>
            </w:r>
          </w:p>
        </w:tc>
        <w:tc>
          <w:tcPr>
            <w:tcW w:w="1984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Оценка в два бала («2»)</w:t>
            </w:r>
          </w:p>
        </w:tc>
        <w:tc>
          <w:tcPr>
            <w:tcW w:w="7130" w:type="dxa"/>
          </w:tcPr>
          <w:p w:rsidR="003B1643" w:rsidRPr="003B1643" w:rsidRDefault="003B1643" w:rsidP="003B1643">
            <w:pPr>
              <w:pStyle w:val="a5"/>
              <w:rPr>
                <w:sz w:val="24"/>
              </w:rPr>
            </w:pPr>
            <w:r w:rsidRPr="003B1643">
              <w:rPr>
                <w:sz w:val="24"/>
              </w:rPr>
              <w:t>а) за  бросок, удар (ст.31, п.3);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б) за второе предупреждение, объявленное противнику (ст.31, п.3);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в) за неполное удержание более 10 сек., но менее 20 сек.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ст.31, п.3)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34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84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Оценка в один балл («1»)</w:t>
            </w:r>
          </w:p>
        </w:tc>
        <w:tc>
          <w:tcPr>
            <w:tcW w:w="7130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а) за бросок, удар (ст.31, п.4);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б) за первое предупреждение, объявленное противнику (ст.31, п.4)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34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84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Активность</w:t>
            </w:r>
          </w:p>
        </w:tc>
        <w:tc>
          <w:tcPr>
            <w:tcW w:w="713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а) за бросок или удар без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падения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из положения борьбы стоя, при котором противник упал на колено (к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лени);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34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84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Замечание</w:t>
            </w:r>
          </w:p>
        </w:tc>
        <w:tc>
          <w:tcPr>
            <w:tcW w:w="713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а) по правилам самбо (ст.31);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б) за пассивную защиту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атакуемого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в положении лежа на животе.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534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7.</w:t>
            </w:r>
          </w:p>
        </w:tc>
        <w:tc>
          <w:tcPr>
            <w:tcW w:w="1984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Предупреждение</w:t>
            </w:r>
          </w:p>
        </w:tc>
        <w:tc>
          <w:tcPr>
            <w:tcW w:w="713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а) по правилам самбо (ст.31);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б) за повторную пассивную защиту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атакуемого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в положении лежа на животе.</w:t>
            </w:r>
          </w:p>
        </w:tc>
      </w:tr>
    </w:tbl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Нокаут</w:t>
      </w:r>
      <w:r w:rsidRPr="003B1643">
        <w:rPr>
          <w:rFonts w:ascii="Times New Roman" w:hAnsi="Times New Roman" w:cs="Times New Roman"/>
          <w:sz w:val="24"/>
          <w:szCs w:val="24"/>
        </w:rPr>
        <w:t xml:space="preserve"> – невосстановимая потеря возможности защищаться,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 следствии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пропущенного удара; до счета 10 боец не может полностью прийти в себя и принять боевую стойку;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i/>
          <w:sz w:val="24"/>
          <w:szCs w:val="24"/>
        </w:rPr>
        <w:t>Примечание:</w:t>
      </w:r>
      <w:r w:rsidRPr="003B1643">
        <w:rPr>
          <w:rFonts w:ascii="Times New Roman" w:hAnsi="Times New Roman" w:cs="Times New Roman"/>
          <w:sz w:val="24"/>
          <w:szCs w:val="24"/>
        </w:rPr>
        <w:t xml:space="preserve"> спортсмен, получивший нокаут в голову снимается с соревнований.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Нокдаун</w:t>
      </w:r>
      <w:r w:rsidRPr="003B1643">
        <w:rPr>
          <w:rFonts w:ascii="Times New Roman" w:hAnsi="Times New Roman" w:cs="Times New Roman"/>
          <w:sz w:val="24"/>
          <w:szCs w:val="24"/>
        </w:rPr>
        <w:t xml:space="preserve"> – временная потеря возможности защищаться,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 следствии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пропущенного удара; до счета 10 боец полностью приходит в себя и принимает боевую стойку.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i/>
          <w:sz w:val="24"/>
          <w:szCs w:val="24"/>
        </w:rPr>
        <w:t>Примечание:</w:t>
      </w:r>
      <w:r w:rsidRPr="003B1643">
        <w:rPr>
          <w:rFonts w:ascii="Times New Roman" w:hAnsi="Times New Roman" w:cs="Times New Roman"/>
          <w:sz w:val="24"/>
          <w:szCs w:val="24"/>
        </w:rPr>
        <w:t xml:space="preserve"> при оценке «нокдаун», также оценивается положение тела атакуемого, относительно ковра, согласно правилам самбо (ст. ст. 26, 31) и оценка суммируется.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643" w:rsidRPr="003B1643" w:rsidRDefault="003B1643" w:rsidP="003B1643">
      <w:pPr>
        <w:pStyle w:val="1"/>
        <w:ind w:firstLine="708"/>
        <w:jc w:val="both"/>
        <w:rPr>
          <w:sz w:val="24"/>
          <w:szCs w:val="24"/>
        </w:rPr>
      </w:pPr>
      <w:r w:rsidRPr="003B1643">
        <w:rPr>
          <w:sz w:val="24"/>
          <w:szCs w:val="24"/>
        </w:rPr>
        <w:t>Статья 42.  Разрешенные технические действия: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:rsidR="003B1643" w:rsidRPr="003B1643" w:rsidRDefault="003B1643" w:rsidP="003B1643">
      <w:pPr>
        <w:pStyle w:val="a5"/>
        <w:rPr>
          <w:b/>
          <w:sz w:val="24"/>
        </w:rPr>
      </w:pPr>
      <w:r w:rsidRPr="003B1643">
        <w:rPr>
          <w:b/>
          <w:sz w:val="24"/>
        </w:rPr>
        <w:t>1. Ударная техника: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 xml:space="preserve">          Удар – импульсивное техническое действие с прямолинейной или криволинейной траекторией, выполняемое руками, ногами или головой в разрешенные правилами области тела человека с определенной скоростью и силой.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Удары оцениваются, если после  проведения технического действия противник полностью потерял равновесие и упал на какую-то часть тела и оценивается,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согласно Правил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(ст. ст. 26,31).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 xml:space="preserve"> 1.1.   Удары руками наносятся  любой частью кулака (кроме основания ладони), локтем в переднюю, боковую части головы, туловища, рук и ног, а также в паховую область.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 xml:space="preserve">  1.2.  Удары ногами наносятся коленом, голенью, стопой, пяткой в переднюю, боковую части головы (кроме встречного удара коленом, при проходе противника в ноги) туловища, по ногам (во внутреннюю и наружную части бедра или голени), паховую область.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 xml:space="preserve">   1.3.  Удары руками, ногами и головой в партере (кроме затылочной части головы, шеи и задней поверхности спины, области поясницы, копчика и анального отверстия), если </w:t>
      </w:r>
      <w:proofErr w:type="gramStart"/>
      <w:r w:rsidRPr="003B1643">
        <w:rPr>
          <w:sz w:val="24"/>
        </w:rPr>
        <w:t>атакующий</w:t>
      </w:r>
      <w:proofErr w:type="gramEnd"/>
      <w:r w:rsidRPr="003B1643">
        <w:rPr>
          <w:sz w:val="24"/>
        </w:rPr>
        <w:t xml:space="preserve"> также находится в положении партера.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>Положение партера определяется, согласно правилам самбо.</w:t>
      </w:r>
    </w:p>
    <w:p w:rsidR="003B1643" w:rsidRPr="003B1643" w:rsidRDefault="003B1643" w:rsidP="003B1643">
      <w:pPr>
        <w:pStyle w:val="a5"/>
        <w:rPr>
          <w:i/>
          <w:sz w:val="24"/>
        </w:rPr>
      </w:pPr>
      <w:r w:rsidRPr="003B1643">
        <w:rPr>
          <w:i/>
          <w:sz w:val="24"/>
        </w:rPr>
        <w:t xml:space="preserve">Примечание: 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 xml:space="preserve">    1.3.1. Удары локтем, кроме встречного удара в голову или область ключицы с протаскиванием противника за разноименный рукав или отворот куртки.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 xml:space="preserve">   1.3.2. Удары головой наносятся, при условии, если голова </w:t>
      </w:r>
      <w:proofErr w:type="gramStart"/>
      <w:r w:rsidRPr="003B1643">
        <w:rPr>
          <w:sz w:val="24"/>
        </w:rPr>
        <w:t>атакующего</w:t>
      </w:r>
      <w:proofErr w:type="gramEnd"/>
      <w:r w:rsidRPr="003B1643">
        <w:rPr>
          <w:sz w:val="24"/>
        </w:rPr>
        <w:t xml:space="preserve"> и атакуемого находится в шлеме.</w:t>
      </w:r>
    </w:p>
    <w:p w:rsidR="003B1643" w:rsidRPr="003B1643" w:rsidRDefault="003B1643" w:rsidP="003B1643">
      <w:pPr>
        <w:pStyle w:val="a5"/>
        <w:rPr>
          <w:b/>
          <w:sz w:val="24"/>
        </w:rPr>
      </w:pPr>
      <w:r w:rsidRPr="003B1643">
        <w:rPr>
          <w:b/>
          <w:sz w:val="24"/>
        </w:rPr>
        <w:t>2. Бросковая техника: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 xml:space="preserve">  2.1.   Разрешены все виды бросков, как в спортивном самбо (ст. 21, п.2)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  3. Техника борьбы лежа: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3.1.   Болевые приемы в партере, разрешенные в самбо (ст. 21, п.3), а также болевые приемы в стойке, включая болевые приемы заведением руки за спину (милицейский захват).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i/>
          <w:sz w:val="24"/>
          <w:szCs w:val="24"/>
        </w:rPr>
        <w:lastRenderedPageBreak/>
        <w:t>Примечание:</w:t>
      </w:r>
      <w:r w:rsidRPr="003B1643">
        <w:rPr>
          <w:rFonts w:ascii="Times New Roman" w:hAnsi="Times New Roman" w:cs="Times New Roman"/>
          <w:sz w:val="24"/>
          <w:szCs w:val="24"/>
        </w:rPr>
        <w:t xml:space="preserve"> Во время проведения болевого приема, если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атакуемый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перешел в положение «стоя», то  борьба не останавливается. При этом положении атакуемый может защищаться сбрасыванием противника об ковер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кроме сбрасывания на голову).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 3.2.   Удушающие приемы – технические действия, при которых происходит воздействие на шею противника, препятствующее нормальному  дыханию или приводящее к потере сознания, проводятся в положениях «лежа» и «стоя».  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Удушающие приемы проводятся руками, ногами, одеждой.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3.2.1. Удушающие руками – разрешены только областью предплечья атакуемой руки, не приводящие к скручиванию шейного отдела позвоночника.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3.2.2. Удушающие одеждой – разрешены только отворотами самбисткой куртки (кроме пояса).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3.2.3.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Удушающие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ногами – разрешены только, если воздействие на шею происходит с захваченной рукой атакуемого. 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3.3. Удержания – все удержания разрешенные Правилами (ст. 21, п.4).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             Статья 43.  Запрещенные технические действия: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а) нанесение ударов пальцами рук и ног, открытой перчаткой и основанием ладони;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проведение болевых приемов на шею, позвоночник, кисть и стопу;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 нанесение ударов руками и ногами лежащего противника из положения стоя;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 удары в шею, по суставам рук и ног (колено, свод стопы) при фиксации атакуемой конечности в направлении против естественного сгиба; затылок и спину, поясницу, копчик, анальное отверстие; нанесение ударов пальцами в глаза;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 удары головой, если голова одного из противников находится без шлема;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е) броски, запрещенные в самбо (ст.34), а также броски с захватом шеи;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 болевые приемы на мышцы или суставы, запрещенные в самбо (ст.34), за исключением болевого приема заведением руки за спину и положения их выполнения (т.е. болевые в стойке - разрешены);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 нарушение дисциплины, грубое, неэтичное поведение по отношению к своему противнику, участникам соревнований, судьям или зрителям.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1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ПОЛОЖЕНИЕ О СОРЕВНОВАНИЯХ</w:t>
      </w:r>
    </w:p>
    <w:p w:rsidR="003B1643" w:rsidRPr="003B1643" w:rsidRDefault="003B1643" w:rsidP="003B1643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Положение о соревнованиях (далее Положение), утвержденное проводящими их организациями, наряду с Правилами, являе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ся основным документом, которым руководствуется судейская коллегия и участники соревнований. В противном случае судейская коллегия должна руководствоваться Правилами.</w:t>
      </w:r>
    </w:p>
    <w:p w:rsidR="003B1643" w:rsidRPr="003B1643" w:rsidRDefault="003B1643" w:rsidP="003B1643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Пункты Положения должны быть точными и исключать различное их толкование.</w:t>
      </w:r>
    </w:p>
    <w:p w:rsidR="003B1643" w:rsidRPr="003B1643" w:rsidRDefault="003B1643" w:rsidP="003B1643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Положение о соревнованиях содержит следующие разделы: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цели и задачи данных соревнований;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место и время проведения данных соревнований;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организация, на которую возлагается проведение соревнований;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и главный секретарь (поименно);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участники и команды (условия допуска команд и участников, их весовые категории, возраст, классификация, принадлежность к команде и организации);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порядок и сроки подачи заявок, перечень представляемых на мандатную комиссию докуме</w:t>
      </w:r>
      <w:r w:rsidRPr="003B1643">
        <w:rPr>
          <w:rFonts w:ascii="Times New Roman" w:hAnsi="Times New Roman" w:cs="Times New Roman"/>
          <w:sz w:val="24"/>
          <w:szCs w:val="24"/>
        </w:rPr>
        <w:t>н</w:t>
      </w:r>
      <w:r w:rsidRPr="003B1643">
        <w:rPr>
          <w:rFonts w:ascii="Times New Roman" w:hAnsi="Times New Roman" w:cs="Times New Roman"/>
          <w:sz w:val="24"/>
          <w:szCs w:val="24"/>
        </w:rPr>
        <w:t>тов;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порядок медицинского контроля и медико-санитарного обеспечения;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программа соревнований с указанием дней и времени взвешивания и соревнований в каждом весе;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характер и способ проведения предварительной и финальной частей соревнования;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продолжительность схваток;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условия участия и зачета (личного и командного);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система оценки результатов;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порядок подачи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перезаявок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и их рассмотрения;</w:t>
      </w:r>
    </w:p>
    <w:p w:rsidR="003B1643" w:rsidRPr="003B1643" w:rsidRDefault="003B1643" w:rsidP="003B1643">
      <w:pPr>
        <w:numPr>
          <w:ilvl w:val="1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условия приема спортсменов и команд.</w:t>
      </w:r>
    </w:p>
    <w:p w:rsidR="003B1643" w:rsidRPr="003B1643" w:rsidRDefault="003B1643" w:rsidP="003B1643">
      <w:pPr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Изменение и дополнения в Положение о соревнованиях имеет право вносить только организации, у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вердившие его, но не позднее, чем до начала жеребьевки и с обязательным оповещением представителей всех участвующих команд или всех участников.</w:t>
      </w:r>
    </w:p>
    <w:p w:rsidR="003B1643" w:rsidRPr="003B1643" w:rsidRDefault="003B1643" w:rsidP="003B1643">
      <w:pPr>
        <w:tabs>
          <w:tab w:val="left" w:pos="5235"/>
        </w:tabs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2.1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КРУГОВАЯ СИСТЕМА С РАСПРЕДЕЛЕНИЕМ НА ПОДГРУППЫ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b/>
          <w:sz w:val="24"/>
          <w:szCs w:val="24"/>
        </w:rPr>
        <w:t>. Порядок проведения соревнований</w:t>
      </w:r>
    </w:p>
    <w:p w:rsidR="003B1643" w:rsidRPr="003B1643" w:rsidRDefault="003B1643" w:rsidP="003B1643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 соревнованиях в одной весовой категории принимает участие большое количество борцов, ра</w:t>
      </w:r>
      <w:r w:rsidRPr="003B1643">
        <w:rPr>
          <w:rFonts w:ascii="Times New Roman" w:hAnsi="Times New Roman" w:cs="Times New Roman"/>
          <w:sz w:val="24"/>
          <w:szCs w:val="24"/>
        </w:rPr>
        <w:t>з</w:t>
      </w:r>
      <w:r w:rsidRPr="003B1643">
        <w:rPr>
          <w:rFonts w:ascii="Times New Roman" w:hAnsi="Times New Roman" w:cs="Times New Roman"/>
          <w:sz w:val="24"/>
          <w:szCs w:val="24"/>
        </w:rPr>
        <w:t>решается распределять участников на 2, 4, 8 и 16 подгрупп с таким расчетом, чтобы сильнейшие борцы оказались в ра</w:t>
      </w:r>
      <w:r w:rsidRPr="003B1643">
        <w:rPr>
          <w:rFonts w:ascii="Times New Roman" w:hAnsi="Times New Roman" w:cs="Times New Roman"/>
          <w:sz w:val="24"/>
          <w:szCs w:val="24"/>
        </w:rPr>
        <w:t>з</w:t>
      </w:r>
      <w:r w:rsidRPr="003B1643">
        <w:rPr>
          <w:rFonts w:ascii="Times New Roman" w:hAnsi="Times New Roman" w:cs="Times New Roman"/>
          <w:sz w:val="24"/>
          <w:szCs w:val="24"/>
        </w:rPr>
        <w:t xml:space="preserve">ных подгруппах. Остальные участники распределяются по подгруппам по жребию. </w:t>
      </w:r>
    </w:p>
    <w:p w:rsidR="003B1643" w:rsidRPr="003B1643" w:rsidRDefault="003B1643" w:rsidP="003B1643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разбивке участников на две подгруппы для определения личных мест участников проводится ф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нал. Из каждой подгруппы в финал выходят по два борца, занявших первое и второе места в подгруппе.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разбивке участников на четыре подгруппы между участниками, занявшими первое и второе м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сто  в подгруппах, проводятся полуфинальные соревнования. Из победителей первой и второй по</w:t>
      </w:r>
      <w:r w:rsidRPr="003B1643">
        <w:rPr>
          <w:rFonts w:ascii="Times New Roman" w:hAnsi="Times New Roman" w:cs="Times New Roman"/>
          <w:sz w:val="24"/>
          <w:szCs w:val="24"/>
        </w:rPr>
        <w:t>д</w:t>
      </w:r>
      <w:r w:rsidRPr="003B1643">
        <w:rPr>
          <w:rFonts w:ascii="Times New Roman" w:hAnsi="Times New Roman" w:cs="Times New Roman"/>
          <w:sz w:val="24"/>
          <w:szCs w:val="24"/>
        </w:rPr>
        <w:t>групп составляется первая полуфинальная группа, а из победителей третьей и четвертой подгрупп – вторая полуфинальная группа. Участники, занявшие первое и второе места в полуфинальных группах, выходят в финал.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Этот порядок сохраняется и при разбивке участников на восемь и шестнадцать подгрупп.</w:t>
      </w:r>
    </w:p>
    <w:p w:rsidR="003B1643" w:rsidRPr="003B1643" w:rsidRDefault="003B1643" w:rsidP="003B1643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 предварительной и финальной ступенях соревнований участники встречаются между собой по кр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говому принципу, причем схватки, проведенные между борцами, которые прошли в полуфинал (или в финал) из одной подгруппы, считаются полуфинальными (финальными), а их результат переносится в протокол полуфинальных (финальных) соревнований.</w:t>
      </w:r>
      <w:proofErr w:type="gramEnd"/>
    </w:p>
    <w:p w:rsidR="003B1643" w:rsidRPr="003B1643" w:rsidRDefault="003B1643" w:rsidP="003B1643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Борец, занявший первое место в первой полуфинальной группе, вписывается в протокол финальных соревнований под номером один, занявший второе место в первой полуфинальной группе – под ном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ром четыре; занявший первое место во второй полуфинальной группе, вписывается в протокол ф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нальных соревнований под номером два, занявший второе место во второй полуфинальной группе – под номером три.</w:t>
      </w:r>
      <w:proofErr w:type="gramEnd"/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Такой порядок сохраняется и при заполнении протоколов промежуточных ступеней соревнований (при разбивке участников на 4, 8 или 16 подгрупп).</w:t>
      </w:r>
    </w:p>
    <w:p w:rsidR="003B1643" w:rsidRPr="003B1643" w:rsidRDefault="003B1643" w:rsidP="003B1643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Участники, не вошедшие в финальную или полуфинальную группу (или в другую промежуточную ступень соревнований) заканчивают соревнование.</w:t>
      </w:r>
    </w:p>
    <w:p w:rsidR="003B1643" w:rsidRPr="003B1643" w:rsidRDefault="003B1643" w:rsidP="003B1643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Соревнование в финале, полуфинале (или другой промежуточной ступени соревнований) проходят в два круга: первый круг 1-3, 2-4; и второй круг 1-2, 4-3. При проведении второго круга финала разреш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 xml:space="preserve">ется </w:t>
      </w:r>
    </w:p>
    <w:p w:rsidR="003B1643" w:rsidRPr="003B1643" w:rsidRDefault="003B1643" w:rsidP="003B1643">
      <w:pPr>
        <w:spacing w:after="0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2.1</w:t>
      </w:r>
    </w:p>
    <w:p w:rsidR="003B1643" w:rsidRPr="003B1643" w:rsidRDefault="003B1643" w:rsidP="003B1643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сначала проводить схватки за третье и четвертое места, а затем можно провести схватки за первое и второе места.</w:t>
      </w:r>
    </w:p>
    <w:p w:rsidR="003B1643" w:rsidRPr="003B1643" w:rsidRDefault="003B1643" w:rsidP="003B1643">
      <w:pPr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Указанный порядок полностью сохраняется при проведении командных соревнований по круговому способу.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b/>
          <w:sz w:val="24"/>
          <w:szCs w:val="24"/>
        </w:rPr>
        <w:t>. Порядок составления пар</w:t>
      </w:r>
    </w:p>
    <w:p w:rsidR="003B1643" w:rsidRPr="003B1643" w:rsidRDefault="003B1643" w:rsidP="003B1643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подгруппах, на которые разбиваются борцы в начале соревнований, должно быть не более шести ч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ловек.</w:t>
      </w:r>
    </w:p>
    <w:p w:rsidR="003B1643" w:rsidRPr="003B1643" w:rsidRDefault="003B1643" w:rsidP="003B1643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Для составления пар первого круга пишутся числа по количеству участников в виде двух столбиков: первый номер – в левом столбце сверху, второй – в правом сверху, а под ним пишутся последовательно порядковые номера – 3, 4, 5 и т.д. в количестве равном половине всех участников; продолжение пер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носится в левый столбик по порядку снизу вверх.</w:t>
      </w:r>
      <w:proofErr w:type="gramEnd"/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нечетном количестве участников в подгруппе после последнего номера дописывается ноль (чтобы получилось четное количество участников).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Номера, оказавшиеся друг против друга, встречаются между собой.</w:t>
      </w:r>
    </w:p>
    <w:p w:rsidR="003B1643" w:rsidRPr="003B1643" w:rsidRDefault="003B1643" w:rsidP="003B1643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Для составления пар второго и последующих кругов делается перемещение номеров: первый номер о</w:t>
      </w:r>
      <w:r w:rsidRPr="003B1643">
        <w:rPr>
          <w:rFonts w:ascii="Times New Roman" w:hAnsi="Times New Roman" w:cs="Times New Roman"/>
          <w:sz w:val="24"/>
          <w:szCs w:val="24"/>
        </w:rPr>
        <w:t>с</w:t>
      </w:r>
      <w:r w:rsidRPr="003B1643">
        <w:rPr>
          <w:rFonts w:ascii="Times New Roman" w:hAnsi="Times New Roman" w:cs="Times New Roman"/>
          <w:sz w:val="24"/>
          <w:szCs w:val="24"/>
        </w:rPr>
        <w:t>тается на своем месте, а остальные номера переставляются против часовой стрелки в каждом посл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дующем круге на одно место.</w:t>
      </w:r>
    </w:p>
    <w:p w:rsidR="003B1643" w:rsidRPr="003B1643" w:rsidRDefault="003B1643" w:rsidP="003B1643">
      <w:pPr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каждом круге в подгруппе с нечетным количеством участников один борец свободен (встречается с 0).</w:t>
      </w:r>
    </w:p>
    <w:p w:rsidR="003B1643" w:rsidRPr="003B1643" w:rsidRDefault="003B1643" w:rsidP="003B1643">
      <w:pPr>
        <w:spacing w:after="0"/>
        <w:ind w:left="744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Таблица составления пар по круговому способу: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20"/>
        <w:gridCol w:w="1421"/>
        <w:gridCol w:w="1421"/>
        <w:gridCol w:w="1421"/>
        <w:gridCol w:w="1421"/>
        <w:gridCol w:w="1421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2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Число участников в подгруппе</w:t>
            </w:r>
          </w:p>
        </w:tc>
        <w:tc>
          <w:tcPr>
            <w:tcW w:w="7105" w:type="dxa"/>
            <w:gridSpan w:val="5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Круги 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20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1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21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1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1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1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19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2-0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3-2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19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4-3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3-2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19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0-3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5-4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0-5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2-0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4-0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3-2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5-2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4-3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19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6-3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5-4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6-5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2-6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4-6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3-2</w:t>
            </w:r>
          </w:p>
        </w:tc>
        <w:tc>
          <w:tcPr>
            <w:tcW w:w="142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1-6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5-2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4-3</w:t>
            </w: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b/>
          <w:sz w:val="24"/>
          <w:szCs w:val="24"/>
        </w:rPr>
        <w:t>. Определение мест участников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личных соревнованиях борец, получивший наибольшую сумму классификационных очков в резул</w:t>
      </w:r>
      <w:r w:rsidRPr="003B1643">
        <w:rPr>
          <w:rFonts w:ascii="Times New Roman" w:hAnsi="Times New Roman" w:cs="Times New Roman"/>
          <w:sz w:val="24"/>
          <w:szCs w:val="24"/>
        </w:rPr>
        <w:t>ь</w:t>
      </w:r>
      <w:r w:rsidRPr="003B1643">
        <w:rPr>
          <w:rFonts w:ascii="Times New Roman" w:hAnsi="Times New Roman" w:cs="Times New Roman"/>
          <w:sz w:val="24"/>
          <w:szCs w:val="24"/>
        </w:rPr>
        <w:t xml:space="preserve">тате всех проведенных им встреч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643" w:rsidRPr="003B1643" w:rsidRDefault="003B1643" w:rsidP="003B1643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2.1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подгруппе (полуфинале или финале), занимает первое место в гру</w:t>
      </w:r>
      <w:r w:rsidRPr="003B1643">
        <w:rPr>
          <w:rFonts w:ascii="Times New Roman" w:hAnsi="Times New Roman" w:cs="Times New Roman"/>
          <w:sz w:val="24"/>
          <w:szCs w:val="24"/>
        </w:rPr>
        <w:t>п</w:t>
      </w:r>
      <w:r w:rsidRPr="003B1643">
        <w:rPr>
          <w:rFonts w:ascii="Times New Roman" w:hAnsi="Times New Roman" w:cs="Times New Roman"/>
          <w:sz w:val="24"/>
          <w:szCs w:val="24"/>
        </w:rPr>
        <w:t>пе участников данного этапа соревнований. Последующие места распределяются в соответствии с уменьшением суммы полученных участниками классификационных очков.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равенстве очков у двух участников лучшее место занимает победитель в их взаимной встрече.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несколько борцов имеют равную сумму очков, места между ними распределяются по наибольш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му количеству побед во взаимных встречах.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одинаковой сумме очков и равном количестве побед во взаимных встречах лучшее место опред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 xml:space="preserve">ляется последовательно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:</w:t>
      </w:r>
    </w:p>
    <w:p w:rsidR="003B1643" w:rsidRPr="003B1643" w:rsidRDefault="003B1643" w:rsidP="003B1643">
      <w:pPr>
        <w:numPr>
          <w:ilvl w:val="1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большему количеству классификационных очков во взаимных встречах между ними;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качеству побед и поражений во взаимных встречах; при этом предпочтение последовательно </w:t>
      </w:r>
      <w:r w:rsidRPr="003B1643">
        <w:rPr>
          <w:rFonts w:ascii="Times New Roman" w:hAnsi="Times New Roman" w:cs="Times New Roman"/>
          <w:sz w:val="24"/>
          <w:szCs w:val="24"/>
        </w:rPr>
        <w:tab/>
        <w:t>отдается участнику, имеющему: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чистых побед 4:0;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время, затраченное на эти победы;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4:0 со временем 0.00 из-за снятия противника до схватки в св</w:t>
      </w:r>
      <w:r w:rsidRPr="003B1643">
        <w:rPr>
          <w:rFonts w:ascii="Times New Roman" w:hAnsi="Times New Roman" w:cs="Times New Roman"/>
          <w:sz w:val="24"/>
          <w:szCs w:val="24"/>
        </w:rPr>
        <w:t>я</w:t>
      </w:r>
      <w:r w:rsidRPr="003B1643">
        <w:rPr>
          <w:rFonts w:ascii="Times New Roman" w:hAnsi="Times New Roman" w:cs="Times New Roman"/>
          <w:sz w:val="24"/>
          <w:szCs w:val="24"/>
        </w:rPr>
        <w:t>зи с его неявкой или снятием врачом, не засчитываемых как чистые победы;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преимуществом 3,5:0;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при снятии противника 3,5:0;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 время, затраченное на эти победы;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преимуществом 3,5:0,5;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по баллам 3:0;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при снятии противника 3:0;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время, затраченное на эти победы;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по баллам 3:1;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технических побед 3:0;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технических побед 3:1;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большее число технических побед 2:0;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при снятии противника 2:0;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время, затраченное на эти победы;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количество классификационных очков в своих поражениях;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чистых поражений 0:4;</w:t>
      </w:r>
    </w:p>
    <w:p w:rsidR="003B1643" w:rsidRPr="003B1643" w:rsidRDefault="003B1643" w:rsidP="003B1643">
      <w:pPr>
        <w:numPr>
          <w:ilvl w:val="2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время борьбы в этих схватках.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большей сумме и лучшему качеству оценок технических действий, набранных борцами во всех вз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имных схватках;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числу побед во всех встречах в подгруппе (в полуфинале или финале) и качеству побед и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ражений в соответствии с п. 4 (б) данной статьи.</w:t>
      </w:r>
    </w:p>
    <w:p w:rsidR="003B1643" w:rsidRPr="003B1643" w:rsidRDefault="003B1643" w:rsidP="003B1643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2.1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i/>
          <w:sz w:val="24"/>
          <w:szCs w:val="24"/>
        </w:rPr>
        <w:t>Примечание:</w:t>
      </w: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Если рассматриваемую группу борцов, пользуясь одним из этих пунктов, удается разбить на подгруппы, то места между борцами внутри каждой подгруппы распределяются вновь последовательным применением положений п.п. 3, 4;</w:t>
      </w:r>
      <w:proofErr w:type="gramEnd"/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если среди борцов согласно критериям предыдущих пунктов не удается выявить лучшего, то при н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обходимости выведения одного (или двух участников) в следующую ступень соревнования, пользуются жребием. В остальных случаях борцы делят занятые ими места поровну.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Участники, не вошедшие в финальную или полуфинальную группу (или в другую промежуточную ступень соревнований), заканчивают соревнования и делят между собой соответствующие места:</w:t>
      </w:r>
    </w:p>
    <w:p w:rsidR="003B1643" w:rsidRPr="003B1643" w:rsidRDefault="003B1643" w:rsidP="003B1643">
      <w:pPr>
        <w:numPr>
          <w:ilvl w:val="1"/>
          <w:numId w:val="51"/>
        </w:numPr>
        <w:tabs>
          <w:tab w:val="clear" w:pos="1440"/>
          <w:tab w:val="num" w:pos="1080"/>
        </w:tabs>
        <w:spacing w:after="0" w:line="240" w:lineRule="auto"/>
        <w:ind w:left="108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если участники были разведены на две подгруппы, то занявшие 3-е место в обеих подгруппах делят между собой 5-е и 6-е места; занявшие в подгруппах 4-е место делят между собой 7-е и 8–е места и т.д.;</w:t>
      </w:r>
      <w:proofErr w:type="gramEnd"/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если участники были разделены на четыре подгруппы, то занявшие 3-е место и не вошедшие в полуфинал, делят между собой 9-12-е места; занявшие в подгруппах 4-е место делят между </w:t>
      </w:r>
      <w:r w:rsidRPr="003B1643">
        <w:rPr>
          <w:rFonts w:ascii="Times New Roman" w:hAnsi="Times New Roman" w:cs="Times New Roman"/>
          <w:sz w:val="24"/>
          <w:szCs w:val="24"/>
        </w:rPr>
        <w:tab/>
        <w:t>собой 13-16-е места и т.д.</w:t>
      </w:r>
    </w:p>
    <w:p w:rsidR="003B1643" w:rsidRPr="003B1643" w:rsidRDefault="003B1643" w:rsidP="003B1643">
      <w:pPr>
        <w:spacing w:after="0"/>
        <w:ind w:left="720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Аналогичным способом распределяются места при делении на 8 и 16 подгрупп.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при делении на подгруппы в одной из них оказывается на одного участника больше, то борец, з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нявший в данной подгруппе последнее место, получает последнее место в весовой категории.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участник выбыл из соревнований по болезни,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проведя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хотя бы одну схватку в подгруппе, пол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финале или финале, ему присуждают место, считая, что во всех пропущенных им схватках он получил поражение, а его противник победу 4:0 со временем 0.00 (не засчитываемую как чистая).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же участник снят врачом перед его первой схваткой в соревнованиях, место ему не определ</w:t>
      </w:r>
      <w:r w:rsidRPr="003B1643">
        <w:rPr>
          <w:rFonts w:ascii="Times New Roman" w:hAnsi="Times New Roman" w:cs="Times New Roman"/>
          <w:sz w:val="24"/>
          <w:szCs w:val="24"/>
        </w:rPr>
        <w:t>я</w:t>
      </w:r>
      <w:r w:rsidRPr="003B1643">
        <w:rPr>
          <w:rFonts w:ascii="Times New Roman" w:hAnsi="Times New Roman" w:cs="Times New Roman"/>
          <w:sz w:val="24"/>
          <w:szCs w:val="24"/>
        </w:rPr>
        <w:t xml:space="preserve">ется. 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Участнику, который был снят с соревнований решением главного судьи, место не определяется, а 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зультаты его схваток до этапа, на котором он был снят (в подгруппе, полуфинале или финале) - анн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лируются.</w:t>
      </w:r>
    </w:p>
    <w:p w:rsidR="003B1643" w:rsidRPr="003B1643" w:rsidRDefault="003B1643" w:rsidP="003B1643">
      <w:pPr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в какой-либо весовой категории имеется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всего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лишь один борец, первенство в данном весе счит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 xml:space="preserve">ется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неразыгранным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2.2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хода соревнований по самбо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«_______»___________________20___г.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гор.____________________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вес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________________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кг</w:t>
      </w:r>
      <w:proofErr w:type="spellEnd"/>
      <w:proofErr w:type="gramEnd"/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Полуфинал «А»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1"/>
        <w:gridCol w:w="2379"/>
        <w:gridCol w:w="1599"/>
        <w:gridCol w:w="897"/>
        <w:gridCol w:w="897"/>
        <w:gridCol w:w="898"/>
        <w:gridCol w:w="897"/>
        <w:gridCol w:w="897"/>
        <w:gridCol w:w="898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Финал 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2222"/>
        <w:gridCol w:w="1599"/>
        <w:gridCol w:w="897"/>
        <w:gridCol w:w="897"/>
        <w:gridCol w:w="898"/>
        <w:gridCol w:w="897"/>
        <w:gridCol w:w="897"/>
        <w:gridCol w:w="898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22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222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222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22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4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222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Полуфинал «В»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1"/>
        <w:gridCol w:w="2379"/>
        <w:gridCol w:w="1599"/>
        <w:gridCol w:w="897"/>
        <w:gridCol w:w="897"/>
        <w:gridCol w:w="898"/>
        <w:gridCol w:w="897"/>
        <w:gridCol w:w="897"/>
        <w:gridCol w:w="898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91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9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97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___________________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Главный секретарь ________________</w:t>
      </w: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3.1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СИСТЕМА С ВЫБЫВАНИЕМ ПОСЛЕ ДВУХ ПОРАЖЕНИЙ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b/>
          <w:sz w:val="24"/>
          <w:szCs w:val="24"/>
        </w:rPr>
        <w:t>. Порядок проведения соревнований</w:t>
      </w:r>
    </w:p>
    <w:p w:rsidR="003B1643" w:rsidRPr="003B1643" w:rsidRDefault="003B1643" w:rsidP="003B1643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жеребьевке все участники каждой весовой категории получают свои порядковые номера, в соо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ветствии с которыми они разбиваются на две группы:</w:t>
      </w:r>
    </w:p>
    <w:p w:rsidR="003B1643" w:rsidRPr="003B1643" w:rsidRDefault="003B1643" w:rsidP="003B1643">
      <w:pPr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группа «А» - борцы с нечетными номерами (1, 3, 5 …);</w:t>
      </w:r>
    </w:p>
    <w:p w:rsidR="003B1643" w:rsidRPr="003B1643" w:rsidRDefault="003B1643" w:rsidP="003B1643">
      <w:pPr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группа «В» - борцы с четными номерами (2, 4, 6 …).</w:t>
      </w:r>
    </w:p>
    <w:p w:rsidR="003B1643" w:rsidRPr="003B1643" w:rsidRDefault="003B1643" w:rsidP="003B1643">
      <w:pPr>
        <w:spacing w:after="0"/>
        <w:ind w:left="696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группе «А» может быть на одного участника больше.</w:t>
      </w:r>
    </w:p>
    <w:p w:rsidR="003B1643" w:rsidRPr="003B1643" w:rsidRDefault="003B1643" w:rsidP="003B1643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Участник, получивший два поражения в предварительной части соревнований в группе, выбывает из соревнования.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Соревнования с выбыванием продолжаются до тех пор, пока в каждой группе не останется три уч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 xml:space="preserve">стника, которые образуют групповые финалы «А» и «В». </w:t>
      </w:r>
    </w:p>
    <w:p w:rsidR="003B1643" w:rsidRPr="003B1643" w:rsidRDefault="003B1643" w:rsidP="003B1643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Групповые финалы проводятся по круговому способу. В них учитываются результаты состоявшихся взаимных встреч и проводятся все недостающие взаимные встречи. По результатам всех взаимных встреч определяются места трех лучших борцов в каждой группе: 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, А2, А3 и В1, В2, В3.</w:t>
      </w:r>
    </w:p>
    <w:p w:rsidR="003B1643" w:rsidRPr="003B1643" w:rsidRDefault="003B1643" w:rsidP="003B1643">
      <w:pPr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Финальные схватки могут проводиться двумя способами:</w:t>
      </w:r>
    </w:p>
    <w:p w:rsidR="003B1643" w:rsidRPr="003B1643" w:rsidRDefault="003B1643" w:rsidP="003B1643">
      <w:pPr>
        <w:numPr>
          <w:ilvl w:val="2"/>
          <w:numId w:val="52"/>
        </w:numPr>
        <w:spacing w:after="0" w:line="240" w:lineRule="auto"/>
        <w:ind w:left="1152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стыковым:</w:t>
      </w:r>
    </w:p>
    <w:p w:rsidR="003B1643" w:rsidRPr="003B1643" w:rsidRDefault="003B1643" w:rsidP="003B1643">
      <w:pPr>
        <w:spacing w:after="0"/>
        <w:ind w:left="1152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– В1 за 1 место,</w:t>
      </w:r>
      <w:r w:rsidRPr="003B1643">
        <w:rPr>
          <w:rFonts w:ascii="Times New Roman" w:hAnsi="Times New Roman" w:cs="Times New Roman"/>
          <w:sz w:val="24"/>
          <w:szCs w:val="24"/>
        </w:rPr>
        <w:tab/>
      </w:r>
    </w:p>
    <w:p w:rsidR="003B1643" w:rsidRPr="003B1643" w:rsidRDefault="003B1643" w:rsidP="003B1643">
      <w:pPr>
        <w:spacing w:after="0"/>
        <w:ind w:left="1152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– В2 за 3 место,</w:t>
      </w:r>
    </w:p>
    <w:p w:rsidR="003B1643" w:rsidRPr="003B1643" w:rsidRDefault="003B1643" w:rsidP="003B1643">
      <w:pPr>
        <w:spacing w:after="0"/>
        <w:ind w:left="1152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А3 – В3 за 5 место,</w:t>
      </w:r>
      <w:r w:rsidRPr="003B1643">
        <w:rPr>
          <w:rFonts w:ascii="Times New Roman" w:hAnsi="Times New Roman" w:cs="Times New Roman"/>
          <w:sz w:val="24"/>
          <w:szCs w:val="24"/>
        </w:rPr>
        <w:tab/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б) перекрестно-стыковым: </w:t>
      </w:r>
    </w:p>
    <w:p w:rsidR="003B1643" w:rsidRPr="003B1643" w:rsidRDefault="003B1643" w:rsidP="003B1643">
      <w:pPr>
        <w:spacing w:after="0"/>
        <w:ind w:left="1152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– В1 за 1 место,</w:t>
      </w:r>
    </w:p>
    <w:p w:rsidR="003B1643" w:rsidRPr="003B1643" w:rsidRDefault="003B1643" w:rsidP="003B1643">
      <w:pPr>
        <w:spacing w:after="0"/>
        <w:ind w:left="1152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– В3 за 3 место,</w:t>
      </w:r>
    </w:p>
    <w:p w:rsidR="003B1643" w:rsidRPr="003B1643" w:rsidRDefault="003B1643" w:rsidP="003B1643">
      <w:pPr>
        <w:spacing w:after="0"/>
        <w:ind w:left="1152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А3 – В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за 3 место. </w:t>
      </w:r>
    </w:p>
    <w:p w:rsidR="003B1643" w:rsidRPr="003B1643" w:rsidRDefault="003B1643" w:rsidP="003B1643">
      <w:pPr>
        <w:spacing w:after="0"/>
        <w:ind w:left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 Если после очередного круга в группе осталось 2 участника, они занимают в группе 1-е и 2-е места по результату встречи между ними, а 3-е место занимает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лучший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из числа выбывших в этой группе в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следнем круге.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после очередного круга в группе остался 1 участник, он занимает в группе 1-е место, а 2-е и 3-е места занимают два лучших из числа выбывших в этой группе в последнем круге по результату встречи между ними, которая должна быть проведена, если ее не было. 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после очередного круга в группе выбыли все участники, то групповой финал составляют 3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лучших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выбывших в последнем круге.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Продолжение приложения 3.1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b/>
          <w:sz w:val="24"/>
          <w:szCs w:val="24"/>
        </w:rPr>
        <w:t>. Порядок составления пар</w:t>
      </w:r>
    </w:p>
    <w:p w:rsidR="003B1643" w:rsidRPr="003B1643" w:rsidRDefault="003B1643" w:rsidP="003B1643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Составление пар начинается с составления списка участников круга.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Список участников первого круга – это список группы в порядке возрастания номеров участников по ходу соревнований в прошедших кругах. Кроме того, участник, бывший в данном круге свободным (при нечетном числе участников </w:t>
      </w:r>
      <w:r w:rsidRPr="003B1643">
        <w:rPr>
          <w:rFonts w:ascii="Times New Roman" w:hAnsi="Times New Roman" w:cs="Times New Roman"/>
          <w:sz w:val="24"/>
          <w:szCs w:val="24"/>
        </w:rPr>
        <w:lastRenderedPageBreak/>
        <w:t>круга), перемещается в начало списка круга, и составление пар сл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дующих кругов будет начинаться с него до тех пор, пока следующий свободный не станет, в свою оч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редь, в начало списка круга.</w:t>
      </w:r>
    </w:p>
    <w:p w:rsidR="003B1643" w:rsidRPr="003B1643" w:rsidRDefault="003B1643" w:rsidP="003B1643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Участник, назначенный свободным в данном круге, выходит в следующий круг без схватки. Очере</w:t>
      </w:r>
      <w:r w:rsidRPr="003B1643">
        <w:rPr>
          <w:rFonts w:ascii="Times New Roman" w:hAnsi="Times New Roman" w:cs="Times New Roman"/>
          <w:sz w:val="24"/>
          <w:szCs w:val="24"/>
        </w:rPr>
        <w:t>д</w:t>
      </w:r>
      <w:r w:rsidRPr="003B1643">
        <w:rPr>
          <w:rFonts w:ascii="Times New Roman" w:hAnsi="Times New Roman" w:cs="Times New Roman"/>
          <w:sz w:val="24"/>
          <w:szCs w:val="24"/>
        </w:rPr>
        <w:t>ность назначения свободного – снизу вверх по списку участников данного круга, начиная с последнего участника.</w:t>
      </w:r>
    </w:p>
    <w:p w:rsidR="003B1643" w:rsidRPr="003B1643" w:rsidRDefault="003B1643" w:rsidP="003B1643">
      <w:pPr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составлении пар очередного круга «верхний» в списке круга встречается с ближайшим «нижним», с которым он еще не встречался.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Например, для 5 участников в группе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список первого круга будет: «1, 3, 5, 7, 9» и состав пар первого кр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га: 1-3, 5-7, 9-св. Список второго круга будет: «9, 1, 3, 5, 7» и состав пар второго круга: 9-1, 3-5, 7-св. Если во втором круге участник «3» выбыл, то список третьего круга будет: «7, 9, 1, 5» и т.д.</w:t>
      </w:r>
    </w:p>
    <w:p w:rsidR="003B1643" w:rsidRPr="003B1643" w:rsidRDefault="003B1643" w:rsidP="003B1643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 последней паре оказываются участники, уже встречавшиеся друг с другом, то к этой паре д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бавляется еще одна, предпоследняя пара, и из этих 4-х участников составляются две новые пары.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этом «верхнему» ставят в пару поочередно всех «нижних», с которыми он еще не встречался, пока и в другой паре не окажутся участники, не встречавшиеся ранее друг с другом.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цель не достигается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, добавляется еще одна пара, и из 6 участников, по тому же принципу, 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ставляются 3 новые пары и т.д.</w:t>
      </w:r>
    </w:p>
    <w:p w:rsidR="003B1643" w:rsidRPr="003B1643" w:rsidRDefault="003B1643" w:rsidP="003B1643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последовательным применением (п. 4) цель опять не достигнута, то в данном круге надо назначить св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бодным другого участника, следующего по очереди.</w:t>
      </w:r>
    </w:p>
    <w:p w:rsidR="003B1643" w:rsidRPr="003B1643" w:rsidRDefault="003B1643" w:rsidP="003B1643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После этого пары круга составляются заново (с применением, в случае необходимости, п. 4) и т.д. </w:t>
      </w:r>
    </w:p>
    <w:p w:rsidR="003B1643" w:rsidRPr="003B1643" w:rsidRDefault="003B1643" w:rsidP="003B1643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Нарушенная очередность свободных восстанавливается в следующем круге, а участник, назначенный свободным по п. 5, считается использовавшим свое право быть свободным в очередной раз.</w:t>
      </w:r>
    </w:p>
    <w:p w:rsidR="003B1643" w:rsidRPr="003B1643" w:rsidRDefault="003B1643" w:rsidP="003B1643">
      <w:pPr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последних кругах предварительной части соревнований возможны случаи, когда участник  назнач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ется свободным второй раз подряд или свободными оказываются два участника.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 любом случае число пар в круге должно быть максимальным.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Продолжение приложения 3.1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b/>
          <w:sz w:val="24"/>
          <w:szCs w:val="24"/>
        </w:rPr>
        <w:t>. Определение мест участников</w:t>
      </w:r>
    </w:p>
    <w:p w:rsidR="003B1643" w:rsidRPr="003B1643" w:rsidRDefault="003B1643" w:rsidP="003B1643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Места с 1-го по 6-е определяются по результатам финальных схваток.</w:t>
      </w:r>
    </w:p>
    <w:p w:rsidR="003B1643" w:rsidRPr="003B1643" w:rsidRDefault="003B1643" w:rsidP="003B1643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определении мест участников, не попавших в финал, лучшим считается участник, который имеет последовательно: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кругов до выбытия (в том числе круг, когда борец был свободен);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большую сумму классификационных очков за все схватки в группе;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большее число побед во взаимных встречах, если все они состоялись, и лучшее качество поб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 xml:space="preserve">д и поражений (приложение 2.1, раздел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sz w:val="24"/>
          <w:szCs w:val="24"/>
        </w:rPr>
        <w:t>, п.п. 3, 4, (а, б, в);</w:t>
      </w:r>
      <w:proofErr w:type="gramEnd"/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и лучшее качество побед и поражений во всех схватках в группе.</w:t>
      </w:r>
    </w:p>
    <w:p w:rsidR="003B1643" w:rsidRPr="003B1643" w:rsidRDefault="003B1643" w:rsidP="003B1643">
      <w:pPr>
        <w:spacing w:after="0"/>
        <w:ind w:left="720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Участники, имеющие на этом этапе равные показатели, делят соответствующие места.</w:t>
      </w:r>
    </w:p>
    <w:p w:rsidR="003B1643" w:rsidRPr="003B1643" w:rsidRDefault="003B1643" w:rsidP="003B1643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Лучшим из числа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выбывших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в последнем круге в группе считается участник, который имеет: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количество классификационных очков за все схватки в группе;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победу во взаимной встрече, которая проводится, если ее не было.</w:t>
      </w:r>
    </w:p>
    <w:p w:rsidR="003B1643" w:rsidRPr="003B1643" w:rsidRDefault="003B1643" w:rsidP="003B1643">
      <w:pPr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 определении ме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ст в гр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упповом финале лучшим считается участник, который имеет: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количество классификационных очков за все схватки в групповом финале;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количество побед и лучшее качество побед и поражений в групповом финале;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время, затраченное на чистые победы;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количество и лучшее качество технических баллов в схватках группового финала;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 число предупреждений в схватках группового финала;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количество классификационных очков, набранных в ходе соревнования;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количество побед и лучшее качество побед и поражений в ходе  соревнования;</w:t>
      </w:r>
    </w:p>
    <w:p w:rsidR="003B1643" w:rsidRPr="003B1643" w:rsidRDefault="003B1643" w:rsidP="003B1643">
      <w:pPr>
        <w:numPr>
          <w:ilvl w:val="1"/>
          <w:numId w:val="5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время, затраченное на чистые победы во всех встречах.</w:t>
      </w:r>
    </w:p>
    <w:p w:rsidR="003B1643" w:rsidRPr="003B1643" w:rsidRDefault="003B1643" w:rsidP="003B1643">
      <w:pPr>
        <w:spacing w:after="0"/>
        <w:ind w:left="696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этом если показатель, по которому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сравниваются результаты  у всех трех борцов имеет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разное зн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чение, то все три места определяются по этому показателю. Если же по этому показателю может быть определен только лучший (или худший) борец, то двум другим борцам, имеющим равное значение эт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го показателя, места в групповом финале определяются по результатам их взаимной встречи.</w:t>
      </w:r>
    </w:p>
    <w:p w:rsidR="003B1643" w:rsidRPr="003B1643" w:rsidRDefault="003B1643" w:rsidP="003B1643">
      <w:pPr>
        <w:spacing w:after="0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3.1</w:t>
      </w:r>
    </w:p>
    <w:p w:rsidR="003B1643" w:rsidRPr="003B1643" w:rsidRDefault="003B1643" w:rsidP="003B1643">
      <w:pPr>
        <w:spacing w:after="0"/>
        <w:ind w:left="696" w:firstLine="288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696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у трех борцов все показатели одинаковы,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лучший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в групповом финале определяется по жр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бию.</w:t>
      </w:r>
    </w:p>
    <w:p w:rsidR="003B1643" w:rsidRPr="003B1643" w:rsidRDefault="003B1643" w:rsidP="003B1643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борец снят с соревнования врачом, он занимает место в соответствии с кругом выбытия и тем р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зультатом, который он имел на момент снятия. Если при этом он вышел в групповой финал, он вкл</w:t>
      </w:r>
      <w:r w:rsidRPr="003B1643">
        <w:rPr>
          <w:rFonts w:ascii="Times New Roman" w:hAnsi="Times New Roman" w:cs="Times New Roman"/>
          <w:sz w:val="24"/>
          <w:szCs w:val="24"/>
        </w:rPr>
        <w:t>ю</w:t>
      </w:r>
      <w:r w:rsidRPr="003B1643">
        <w:rPr>
          <w:rFonts w:ascii="Times New Roman" w:hAnsi="Times New Roman" w:cs="Times New Roman"/>
          <w:sz w:val="24"/>
          <w:szCs w:val="24"/>
        </w:rPr>
        <w:t>чается в состав пар на этом этапе и в состав финальных пар, ему засчитывается в оставшихся схватках поражение 0:4 со временем 0.00 и определяется место в соответствии с этим результатом.</w:t>
      </w:r>
    </w:p>
    <w:p w:rsidR="003B1643" w:rsidRPr="003B1643" w:rsidRDefault="003B1643" w:rsidP="003B1643">
      <w:pPr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борец снят с соревнования решением главного судьи (неявка, грубое нарушение Правил), место ему не определяется.</w:t>
      </w:r>
    </w:p>
    <w:p w:rsidR="003B1643" w:rsidRPr="003B1643" w:rsidRDefault="003B1643" w:rsidP="003B1643">
      <w:pPr>
        <w:spacing w:after="0"/>
        <w:ind w:left="708" w:firstLine="3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случае если это произошло в финальной части соревнований, его противникам присуждается 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 xml:space="preserve">беда 4:0 со временем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0.00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они занимают места в финале в соответствии с этими результатами. Учас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ники, не вошедшие в финальную часть соревнований, перемещаются на одно место выше.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3.2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хода соревнований по самбо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«_______»___________________20___г.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гор.____________________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вес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_________________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кг</w:t>
      </w:r>
      <w:proofErr w:type="spellEnd"/>
      <w:proofErr w:type="gramEnd"/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38"/>
        <w:gridCol w:w="1470"/>
        <w:gridCol w:w="1033"/>
        <w:gridCol w:w="495"/>
        <w:gridCol w:w="496"/>
        <w:gridCol w:w="496"/>
        <w:gridCol w:w="496"/>
        <w:gridCol w:w="496"/>
        <w:gridCol w:w="496"/>
        <w:gridCol w:w="496"/>
        <w:gridCol w:w="716"/>
        <w:gridCol w:w="540"/>
        <w:gridCol w:w="900"/>
        <w:gridCol w:w="888"/>
        <w:gridCol w:w="1092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8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7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033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К-да</w:t>
            </w:r>
            <w:proofErr w:type="spellEnd"/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, ра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ряд</w:t>
            </w:r>
          </w:p>
        </w:tc>
        <w:tc>
          <w:tcPr>
            <w:tcW w:w="4727" w:type="dxa"/>
            <w:gridSpan w:val="9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Встречи по кругам</w:t>
            </w:r>
          </w:p>
        </w:tc>
        <w:tc>
          <w:tcPr>
            <w:tcW w:w="90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Круг </w:t>
            </w: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выб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8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Клас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092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8" w:type="dxa"/>
            <w:vMerge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  <w:vMerge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  <w:vMerge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пф</w:t>
            </w:r>
            <w:proofErr w:type="spellEnd"/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900" w:type="dxa"/>
            <w:vMerge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  <w:vMerge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  <w:vMerge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trHeight w:val="60"/>
        </w:trPr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43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47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3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9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1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_________________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Главный секретарь 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4.1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СИСТЕМА С РАЗБИВАНИЕМ НА ГРУППЫ,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 ВЫБЫВАНИЕМ И УТЕШИТЕЛЬНЫМИ ВСТРЕЧАМИ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b/>
          <w:sz w:val="24"/>
          <w:szCs w:val="24"/>
        </w:rPr>
        <w:t>. Порядок проведения соревнований</w:t>
      </w:r>
    </w:p>
    <w:p w:rsidR="003B1643" w:rsidRPr="003B1643" w:rsidRDefault="003B1643" w:rsidP="003B1643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Все участники при жеребьевке разбиваются на две группы: А (нечетные) и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(четные). Порядковый номер каждого борца определяется по жребию непосредственно на взвешивании или после его оконч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ния и сохраняется за ним на все время соревнований.</w:t>
      </w:r>
    </w:p>
    <w:p w:rsidR="003B1643" w:rsidRPr="003B1643" w:rsidRDefault="003B1643" w:rsidP="003B1643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группах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В участники, одержавшие победы в предварительных встречах, выходят в следующий круг соревнований. Так продолжается до тех пор, пока не определятся два финалиста – сильнейшие в группах (А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В1).</w:t>
      </w:r>
    </w:p>
    <w:p w:rsidR="003B1643" w:rsidRPr="003B1643" w:rsidRDefault="003B1643" w:rsidP="003B1643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Среди участников, проигравшим двум сильнейшим, проводятся утешительные встречи по схеме (пр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ложение 4.2) для определения последующих мест в группах (А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, А3 и В2, В3).</w:t>
      </w:r>
    </w:p>
    <w:p w:rsidR="003B1643" w:rsidRPr="003B1643" w:rsidRDefault="003B1643" w:rsidP="003B1643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Другой вариант проведения утешительных встреч приведен на схеме приложения 4.3, согласно кот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рой в них участвуют борцы, проигравшие четырем полуфиналистам и проигравшие полуфиналисты.</w:t>
      </w:r>
    </w:p>
    <w:p w:rsidR="003B1643" w:rsidRPr="003B1643" w:rsidRDefault="003B1643" w:rsidP="003B1643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большом количестве участников утешительные встречи круга могут не проводиться (так называ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мая «олимпийская» система).</w:t>
      </w:r>
    </w:p>
    <w:p w:rsidR="003B1643" w:rsidRPr="003B1643" w:rsidRDefault="003B1643" w:rsidP="003B1643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Вариант проведения утешительных встреч – по п.п. 3, 4 или 5 – должен быть указан в Положении о 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ревнованиях.</w:t>
      </w:r>
    </w:p>
    <w:p w:rsidR="003B1643" w:rsidRPr="003B1643" w:rsidRDefault="003B1643" w:rsidP="003B1643">
      <w:pPr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финальной части соревнований проводятся встречи за 1-е место, а также за 3-е и 5-е места. Встречи за 3-е или 5-е места не проводятся, если это оговорено в Положении о соревнованиях.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b/>
          <w:sz w:val="24"/>
          <w:szCs w:val="24"/>
        </w:rPr>
        <w:t>. Порядок составления пар и определения мест</w:t>
      </w:r>
    </w:p>
    <w:p w:rsidR="003B1643" w:rsidRPr="003B1643" w:rsidRDefault="003B1643" w:rsidP="003B1643">
      <w:pPr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Пары первого и всех последующих кругов предварительной части соревнований составляются в соответствии со схемой (приложения 4.2, 4.3).</w:t>
      </w:r>
    </w:p>
    <w:p w:rsidR="003B1643" w:rsidRPr="003B1643" w:rsidRDefault="003B1643" w:rsidP="003B1643">
      <w:pPr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проведении утешительных встреч по п. 3 раздела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проигравший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сильнейшему в первом круге, встречается с проигравшим сильнейшему во втором круге. Затем победитель этой встречи борется с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проигравшим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сильнейшему в третьем круге и т.д. В финале победители утешительных встреч (А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В2) борются за 3-е место, проигравшие последнюю утешительную встречу (А3 и В3) – за 5-е место.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4.1</w:t>
      </w:r>
    </w:p>
    <w:p w:rsidR="003B1643" w:rsidRPr="003B1643" w:rsidRDefault="003B1643" w:rsidP="003B1643">
      <w:pPr>
        <w:spacing w:after="0"/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проведении утешительных встреч по п. 4 раздела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sz w:val="24"/>
          <w:szCs w:val="24"/>
        </w:rPr>
        <w:t xml:space="preserve"> проигравшие полуфиналистам в первом круге встречаются с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проигравшими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им же во втором круге, победители этих встреч встречаются с проигра</w:t>
      </w:r>
      <w:r w:rsidRPr="003B1643">
        <w:rPr>
          <w:rFonts w:ascii="Times New Roman" w:hAnsi="Times New Roman" w:cs="Times New Roman"/>
          <w:sz w:val="24"/>
          <w:szCs w:val="24"/>
        </w:rPr>
        <w:t>в</w:t>
      </w:r>
      <w:r w:rsidRPr="003B1643">
        <w:rPr>
          <w:rFonts w:ascii="Times New Roman" w:hAnsi="Times New Roman" w:cs="Times New Roman"/>
          <w:sz w:val="24"/>
          <w:szCs w:val="24"/>
        </w:rPr>
        <w:t>шими этим же полуфиналистам в третьем круге и т.д. Победители этих встреч, выступавшие в одной и той же группе, разыгрывают право провести встречу с проигравшим полуфиналистом другой группы. Победители этих встреч (А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В2) в финале встречаются за 3-е место, проигравшие последнюю утеш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тельную встречу (А3 и В3) – за 5-е место.</w:t>
      </w:r>
    </w:p>
    <w:p w:rsidR="003B1643" w:rsidRPr="003B1643" w:rsidRDefault="003B1643" w:rsidP="003B1643">
      <w:pPr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финале за 1-е место встречаются борцы, не проигравшие ни одной встречи в своей группе (А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В1).</w:t>
      </w:r>
    </w:p>
    <w:p w:rsidR="003B1643" w:rsidRPr="003B1643" w:rsidRDefault="003B1643" w:rsidP="003B1643">
      <w:pPr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Вслед за борцами, которым определены 5-6 места (А3 и В3) и 7-8 места занимают борцы, проигравшие предпоследнюю утешительную встречу и т.д.</w:t>
      </w:r>
    </w:p>
    <w:p w:rsidR="003B1643" w:rsidRPr="003B1643" w:rsidRDefault="003B1643" w:rsidP="003B1643">
      <w:pPr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После этого определяются места борцов, не попавших в утешительные группы, в соответствии с тем, в каком круге они закончили соревнование. Выбывшие в одном круге делят между собой соответству</w:t>
      </w:r>
      <w:r w:rsidRPr="003B1643">
        <w:rPr>
          <w:rFonts w:ascii="Times New Roman" w:hAnsi="Times New Roman" w:cs="Times New Roman"/>
          <w:sz w:val="24"/>
          <w:szCs w:val="24"/>
        </w:rPr>
        <w:t>ю</w:t>
      </w:r>
      <w:r w:rsidRPr="003B1643">
        <w:rPr>
          <w:rFonts w:ascii="Times New Roman" w:hAnsi="Times New Roman" w:cs="Times New Roman"/>
          <w:sz w:val="24"/>
          <w:szCs w:val="24"/>
        </w:rPr>
        <w:t>щие места.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Приложение 4.2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хода соревнований по самбо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«_______»___________________20___г.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____________________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ес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_________________кг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561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Утешительная группа «А»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noProof/>
          <w:sz w:val="24"/>
          <w:szCs w:val="24"/>
        </w:rPr>
        <w:pict>
          <v:group id="_x0000_s1026" style="position:absolute;left:0;text-align:left;margin-left:22.8pt;margin-top:3pt;width:447.6pt;height:450.25pt;z-index:251660288" coordorigin="1874,5856" coordsize="8952,9005" o:allowincell="f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9530;top:9626;width:1296;height:650" stroked="f">
              <v:textbox style="mso-next-textbox:#_x0000_s1027">
                <w:txbxContent>
                  <w:p w:rsidR="003B1643" w:rsidRDefault="003B1643" w:rsidP="003B1643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Финал</w:t>
                    </w:r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за 1 м</w:t>
                    </w:r>
                    <w:r>
                      <w:rPr>
                        <w:sz w:val="20"/>
                      </w:rPr>
                      <w:t>е</w:t>
                    </w:r>
                    <w:r>
                      <w:rPr>
                        <w:sz w:val="20"/>
                      </w:rPr>
                      <w:t>сто</w:t>
                    </w:r>
                  </w:p>
                </w:txbxContent>
              </v:textbox>
            </v:shape>
            <v:shape id="_x0000_s1028" type="#_x0000_t202" style="position:absolute;left:9602;top:13266;width:1152;height:582" stroked="f">
              <v:textbox style="mso-next-textbox:#_x0000_s1028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за 5-е место</w:t>
                    </w:r>
                  </w:p>
                </w:txbxContent>
              </v:textbox>
            </v:shape>
            <v:shape id="_x0000_s1029" type="#_x0000_t202" style="position:absolute;left:9626;top:12746;width:1152;height:582" stroked="f">
              <v:textbox style="mso-next-textbox:#_x0000_s1029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за 3-е место</w:t>
                    </w:r>
                  </w:p>
                </w:txbxContent>
              </v:textbox>
            </v:shape>
            <v:shape id="_x0000_s1030" type="#_x0000_t202" style="position:absolute;left:8858;top:13656;width:696;height:325" stroked="f">
              <v:textbox style="mso-next-textbox:#_x0000_s1030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В3</w:t>
                    </w:r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shape id="_x0000_s1031" type="#_x0000_t202" style="position:absolute;left:8810;top:13396;width:696;height:325" stroked="f">
              <v:textbox style="mso-next-textbox:#_x0000_s1031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А3</w:t>
                    </w:r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shape id="_x0000_s1032" type="#_x0000_t202" style="position:absolute;left:8810;top:13136;width:696;height:325" stroked="f">
              <v:textbox style="mso-next-textbox:#_x0000_s1032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shape id="_x0000_s1033" type="#_x0000_t202" style="position:absolute;left:8810;top:12876;width:696;height:325" stroked="f">
              <v:textbox style="mso-next-textbox:#_x0000_s1033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А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shape id="_x0000_s1034" type="#_x0000_t202" style="position:absolute;left:7442;top:6181;width:696;height:325" stroked="f">
              <v:textbox style="mso-next-textbox:#_x0000_s1034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А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group id="_x0000_s1035" style="position:absolute;left:3602;top:5856;width:4824;height:520" coordorigin="3602,6151" coordsize="4824,520">
              <v:group id="_x0000_s1036" style="position:absolute;left:3602;top:6151;width:1200;height:260" coordorigin="3602,5921" coordsize="1200,260">
                <v:line id="_x0000_s1037" style="position:absolute" from="3602,5921" to="4802,5921"/>
                <v:line id="_x0000_s1038" style="position:absolute" from="4034,6181" to="4778,6181"/>
                <v:line id="_x0000_s1039" style="position:absolute" from="4802,5921" to="4802,6181"/>
              </v:group>
              <v:group id="_x0000_s1040" style="position:absolute;left:4826;top:6281;width:1200;height:260" coordorigin="3602,5921" coordsize="1200,260">
                <v:line id="_x0000_s1041" style="position:absolute" from="3602,5921" to="4802,5921"/>
                <v:line id="_x0000_s1042" style="position:absolute" from="4034,6181" to="4778,6181"/>
                <v:line id="_x0000_s1043" style="position:absolute" from="4802,5921" to="4802,6181"/>
              </v:group>
              <v:line id="_x0000_s1044" style="position:absolute" from="6482,6671" to="7226,6671"/>
              <v:line id="_x0000_s1045" style="position:absolute" from="7250,6411" to="7250,6671"/>
              <v:shape id="_x0000_s1046" type="#_x0000_t202" style="position:absolute;left:6506;top:6346;width:696;height:325" stroked="f">
                <v:textbox style="mso-next-textbox:#_x0000_s1046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А3</w:t>
                      </w:r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line id="_x0000_s1047" style="position:absolute" from="6050,6411" to="7250,6411"/>
              <v:line id="_x0000_s1048" style="position:absolute" from="7250,6541" to="8426,6541"/>
            </v:group>
            <v:group id="_x0000_s1049" style="position:absolute;left:1874;top:6541;width:8568;height:7440" coordorigin="1874,6541" coordsize="8568,7440">
              <v:group id="_x0000_s1050" style="position:absolute;left:1874;top:10506;width:1200;height:260" coordorigin="1874,6116" coordsize="1200,260">
                <v:line id="_x0000_s1051" style="position:absolute" from="1874,6116" to="3074,6116"/>
                <v:line id="_x0000_s1052" style="position:absolute" from="1898,6376" to="3050,6376"/>
                <v:line id="_x0000_s1053" style="position:absolute" from="3074,6116" to="3074,6376"/>
              </v:group>
              <v:group id="_x0000_s1054" style="position:absolute;left:1874;top:10960;width:1200;height:260" coordorigin="1874,6116" coordsize="1200,260">
                <v:line id="_x0000_s1055" style="position:absolute" from="1874,6116" to="3074,6116"/>
                <v:line id="_x0000_s1056" style="position:absolute" from="1898,6376" to="3050,6376"/>
                <v:line id="_x0000_s1057" style="position:absolute" from="3074,6116" to="3074,6376"/>
              </v:group>
              <v:group id="_x0000_s1058" style="position:absolute;left:1874;top:11416;width:1200;height:260" coordorigin="1874,6116" coordsize="1200,260">
                <v:line id="_x0000_s1059" style="position:absolute" from="1874,6116" to="3074,6116"/>
                <v:line id="_x0000_s1060" style="position:absolute" from="1898,6376" to="3050,6376"/>
                <v:line id="_x0000_s1061" style="position:absolute" from="3074,6116" to="3074,6376"/>
              </v:group>
              <v:group id="_x0000_s1062" style="position:absolute;left:1874;top:11871;width:1200;height:260" coordorigin="1874,6116" coordsize="1200,260">
                <v:line id="_x0000_s1063" style="position:absolute" from="1874,6116" to="3074,6116"/>
                <v:line id="_x0000_s1064" style="position:absolute" from="1898,6376" to="3050,6376"/>
                <v:line id="_x0000_s1065" style="position:absolute" from="3074,6116" to="3074,6376"/>
              </v:group>
              <v:group id="_x0000_s1066" style="position:absolute;left:1874;top:12326;width:1200;height:260" coordorigin="1874,6116" coordsize="1200,260">
                <v:line id="_x0000_s1067" style="position:absolute" from="1874,6116" to="3074,6116"/>
                <v:line id="_x0000_s1068" style="position:absolute" from="1898,6376" to="3050,6376"/>
                <v:line id="_x0000_s1069" style="position:absolute" from="3074,6116" to="3074,6376"/>
              </v:group>
              <v:group id="_x0000_s1070" style="position:absolute;left:1874;top:12781;width:1200;height:260" coordorigin="1874,6116" coordsize="1200,260">
                <v:line id="_x0000_s1071" style="position:absolute" from="1874,6116" to="3074,6116"/>
                <v:line id="_x0000_s1072" style="position:absolute" from="1898,6376" to="3050,6376"/>
                <v:line id="_x0000_s1073" style="position:absolute" from="3074,6116" to="3074,6376"/>
              </v:group>
              <v:group id="_x0000_s1074" style="position:absolute;left:1874;top:13236;width:1200;height:260" coordorigin="1874,6116" coordsize="1200,260">
                <v:line id="_x0000_s1075" style="position:absolute" from="1874,6116" to="3074,6116"/>
                <v:line id="_x0000_s1076" style="position:absolute" from="1898,6376" to="3050,6376"/>
                <v:line id="_x0000_s1077" style="position:absolute" from="3074,6116" to="3074,6376"/>
              </v:group>
              <v:group id="_x0000_s1078" style="position:absolute;left:1874;top:13691;width:1200;height:260" coordorigin="1874,6116" coordsize="1200,260">
                <v:line id="_x0000_s1079" style="position:absolute" from="1874,6116" to="3074,6116"/>
                <v:line id="_x0000_s1080" style="position:absolute" from="1898,6376" to="3050,6376"/>
                <v:line id="_x0000_s1081" style="position:absolute" from="3074,6116" to="3074,6376"/>
              </v:group>
              <v:group id="_x0000_s1082" style="position:absolute;left:3626;top:10666;width:1200;height:390" coordorigin="3362,6506" coordsize="1200,390">
                <v:line id="_x0000_s1083" style="position:absolute" from="3362,6506" to="4562,6506"/>
                <v:line id="_x0000_s1084" style="position:absolute" from="3386,6896" to="4538,6896"/>
                <v:line id="_x0000_s1085" style="position:absolute" from="4562,6506" to="4562,6896"/>
              </v:group>
              <v:shape id="_x0000_s1086" type="#_x0000_t202" style="position:absolute;left:3074;top:10471;width:528;height:3510" filled="f" stroked="f">
                <v:textbox style="mso-next-textbox:#_x0000_s1086">
                  <w:txbxContent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10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1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6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14</w:t>
                      </w:r>
                    </w:p>
                    <w:p w:rsidR="003B1643" w:rsidRDefault="003B1643" w:rsidP="003B1643">
                      <w:pPr>
                        <w:spacing w:line="360" w:lineRule="auto"/>
                        <w:rPr>
                          <w:sz w:val="14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12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8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16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  <v:group id="_x0000_s1087" style="position:absolute;left:3626;top:11511;width:1200;height:390" coordorigin="3362,6506" coordsize="1200,390">
                <v:line id="_x0000_s1088" style="position:absolute" from="3362,6506" to="4562,6506"/>
                <v:line id="_x0000_s1089" style="position:absolute" from="3386,6896" to="4538,6896"/>
                <v:line id="_x0000_s1090" style="position:absolute" from="4562,6506" to="4562,6896"/>
              </v:group>
              <v:group id="_x0000_s1091" style="position:absolute;left:3626;top:12421;width:1200;height:390" coordorigin="3362,6506" coordsize="1200,390">
                <v:line id="_x0000_s1092" style="position:absolute" from="3362,6506" to="4562,6506"/>
                <v:line id="_x0000_s1093" style="position:absolute" from="3386,6896" to="4538,6896"/>
                <v:line id="_x0000_s1094" style="position:absolute" from="4562,6506" to="4562,6896"/>
              </v:group>
              <v:group id="_x0000_s1095" style="position:absolute;left:3626;top:13461;width:1200;height:390" coordorigin="3362,6506" coordsize="1200,390">
                <v:line id="_x0000_s1096" style="position:absolute" from="3362,6506" to="4562,6506"/>
                <v:line id="_x0000_s1097" style="position:absolute" from="3386,6896" to="4538,6896"/>
                <v:line id="_x0000_s1098" style="position:absolute" from="4562,6506" to="4562,6896"/>
              </v:group>
              <v:group id="_x0000_s1099" style="position:absolute;left:5426;top:10796;width:1200;height:975" coordorigin="5426,6636" coordsize="1200,975">
                <v:line id="_x0000_s1100" style="position:absolute" from="5426,6636" to="6626,6636"/>
                <v:line id="_x0000_s1101" style="position:absolute" from="5426,7611" to="6602,7611"/>
                <v:line id="_x0000_s1102" style="position:absolute" from="6626,6636" to="6626,7611"/>
              </v:group>
              <v:shape id="_x0000_s1103" type="#_x0000_t202" style="position:absolute;left:4850;top:10666;width:528;height:3055" filled="f" stroked="f">
                <v:textbox style="mso-next-textbox:#_x0000_s1103">
                  <w:txbxContent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1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6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14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14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8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  <v:group id="_x0000_s1104" style="position:absolute;left:5426;top:12616;width:1200;height:975" coordorigin="5426,6636" coordsize="1200,975">
                <v:line id="_x0000_s1105" style="position:absolute" from="5426,6636" to="6626,6636"/>
                <v:line id="_x0000_s1106" style="position:absolute" from="5426,7611" to="6602,7611"/>
                <v:line id="_x0000_s1107" style="position:absolute" from="6626,6636" to="6626,7611"/>
              </v:group>
              <v:group id="_x0000_s1108" style="position:absolute;left:7178;top:11316;width:1200;height:1820" coordorigin="7370,7156" coordsize="1200,1820">
                <v:line id="_x0000_s1109" style="position:absolute" from="7370,7156" to="8570,7156"/>
                <v:line id="_x0000_s1110" style="position:absolute" from="7370,8976" to="8546,8976"/>
                <v:line id="_x0000_s1111" style="position:absolute" from="8570,7156" to="8570,8976"/>
              </v:group>
              <v:shape id="_x0000_s1112" type="#_x0000_t202" style="position:absolute;left:6746;top:11121;width:384;height:390" stroked="f">
                <v:textbox style="mso-next-textbox:#_x0000_s1112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1113" type="#_x0000_t202" style="position:absolute;left:6794;top:12941;width:360;height:390" stroked="f">
                <v:textbox style="mso-next-textbox:#_x0000_s1113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1114" type="#_x0000_t202" style="position:absolute;left:8354;top:8066;width:360;height:390" stroked="f">
                <v:textbox style="mso-next-textbox:#_x0000_s1114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</w:t>
                      </w:r>
                    </w:p>
                  </w:txbxContent>
                </v:textbox>
              </v:shape>
              <v:shape id="_x0000_s1115" type="#_x0000_t202" style="position:absolute;left:8402;top:12096;width:360;height:390" stroked="f">
                <v:textbox style="mso-next-textbox:#_x0000_s1115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1116" type="#_x0000_t202" style="position:absolute;left:8762;top:12291;width:696;height:325" stroked="f">
                <v:textbox style="mso-next-textbox:#_x0000_s1116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В</w:t>
                      </w:r>
                      <w:proofErr w:type="gramStart"/>
                      <w:r>
                        <w:rPr>
                          <w:sz w:val="20"/>
                        </w:rPr>
                        <w:t>1</w:t>
                      </w:r>
                      <w:proofErr w:type="gramEnd"/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shape id="_x0000_s1117" type="#_x0000_t202" style="position:absolute;left:8690;top:7936;width:696;height:325" stroked="f">
                <v:textbox style="mso-next-textbox:#_x0000_s1117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А</w:t>
                      </w:r>
                      <w:proofErr w:type="gramStart"/>
                      <w:r>
                        <w:rPr>
                          <w:sz w:val="20"/>
                        </w:rPr>
                        <w:t>1</w:t>
                      </w:r>
                      <w:proofErr w:type="gramEnd"/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group id="_x0000_s1118" style="position:absolute;left:1874;top:6541;width:6504;height:3510" coordorigin="1874,6541" coordsize="6504,3510">
                <v:group id="_x0000_s1119" style="position:absolute;left:1874;top:6576;width:1200;height:260" coordorigin="1874,6116" coordsize="1200,260">
                  <v:line id="_x0000_s1120" style="position:absolute" from="1874,6116" to="3074,6116"/>
                  <v:line id="_x0000_s1121" style="position:absolute" from="1898,6376" to="3050,6376"/>
                  <v:line id="_x0000_s1122" style="position:absolute" from="3074,6116" to="3074,6376"/>
                </v:group>
                <v:group id="_x0000_s1123" style="position:absolute;left:1874;top:7030;width:1200;height:260" coordorigin="1874,6116" coordsize="1200,260">
                  <v:line id="_x0000_s1124" style="position:absolute" from="1874,6116" to="3074,6116"/>
                  <v:line id="_x0000_s1125" style="position:absolute" from="1898,6376" to="3050,6376"/>
                  <v:line id="_x0000_s1126" style="position:absolute" from="3074,6116" to="3074,6376"/>
                </v:group>
                <v:group id="_x0000_s1127" style="position:absolute;left:1874;top:7486;width:1200;height:260" coordorigin="1874,6116" coordsize="1200,260">
                  <v:line id="_x0000_s1128" style="position:absolute" from="1874,6116" to="3074,6116"/>
                  <v:line id="_x0000_s1129" style="position:absolute" from="1898,6376" to="3050,6376"/>
                  <v:line id="_x0000_s1130" style="position:absolute" from="3074,6116" to="3074,6376"/>
                </v:group>
                <v:group id="_x0000_s1131" style="position:absolute;left:1874;top:7941;width:1200;height:260" coordorigin="1874,6116" coordsize="1200,260">
                  <v:line id="_x0000_s1132" style="position:absolute" from="1874,6116" to="3074,6116"/>
                  <v:line id="_x0000_s1133" style="position:absolute" from="1898,6376" to="3050,6376"/>
                  <v:line id="_x0000_s1134" style="position:absolute" from="3074,6116" to="3074,6376"/>
                </v:group>
                <v:group id="_x0000_s1135" style="position:absolute;left:1874;top:8396;width:1200;height:260" coordorigin="1874,6116" coordsize="1200,260">
                  <v:line id="_x0000_s1136" style="position:absolute" from="1874,6116" to="3074,6116"/>
                  <v:line id="_x0000_s1137" style="position:absolute" from="1898,6376" to="3050,6376"/>
                  <v:line id="_x0000_s1138" style="position:absolute" from="3074,6116" to="3074,6376"/>
                </v:group>
                <v:group id="_x0000_s1139" style="position:absolute;left:1874;top:8851;width:1200;height:260" coordorigin="1874,6116" coordsize="1200,260">
                  <v:line id="_x0000_s1140" style="position:absolute" from="1874,6116" to="3074,6116"/>
                  <v:line id="_x0000_s1141" style="position:absolute" from="1898,6376" to="3050,6376"/>
                  <v:line id="_x0000_s1142" style="position:absolute" from="3074,6116" to="3074,6376"/>
                </v:group>
                <v:group id="_x0000_s1143" style="position:absolute;left:1874;top:9306;width:1200;height:260" coordorigin="1874,6116" coordsize="1200,260">
                  <v:line id="_x0000_s1144" style="position:absolute" from="1874,6116" to="3074,6116"/>
                  <v:line id="_x0000_s1145" style="position:absolute" from="1898,6376" to="3050,6376"/>
                  <v:line id="_x0000_s1146" style="position:absolute" from="3074,6116" to="3074,6376"/>
                </v:group>
                <v:group id="_x0000_s1147" style="position:absolute;left:1874;top:9761;width:1200;height:260" coordorigin="1874,6116" coordsize="1200,260">
                  <v:line id="_x0000_s1148" style="position:absolute" from="1874,6116" to="3074,6116"/>
                  <v:line id="_x0000_s1149" style="position:absolute" from="1898,6376" to="3050,6376"/>
                  <v:line id="_x0000_s1150" style="position:absolute" from="3074,6116" to="3074,6376"/>
                </v:group>
                <v:group id="_x0000_s1151" style="position:absolute;left:3626;top:6736;width:1200;height:390" coordorigin="3362,6506" coordsize="1200,390">
                  <v:line id="_x0000_s1152" style="position:absolute" from="3362,6506" to="4562,6506"/>
                  <v:line id="_x0000_s1153" style="position:absolute" from="3386,6896" to="4538,6896"/>
                  <v:line id="_x0000_s1154" style="position:absolute" from="4562,6506" to="4562,6896"/>
                </v:group>
                <v:shape id="_x0000_s1155" type="#_x0000_t202" style="position:absolute;left:3074;top:6541;width:528;height:3510" filled="f" stroked="f">
                  <v:textbox style="mso-next-textbox:#_x0000_s1155">
                    <w:txbxContent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9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13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4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11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15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group id="_x0000_s1156" style="position:absolute;left:3626;top:7581;width:1200;height:390" coordorigin="3362,6506" coordsize="1200,390">
                  <v:line id="_x0000_s1157" style="position:absolute" from="3362,6506" to="4562,6506"/>
                  <v:line id="_x0000_s1158" style="position:absolute" from="3386,6896" to="4538,6896"/>
                  <v:line id="_x0000_s1159" style="position:absolute" from="4562,6506" to="4562,6896"/>
                </v:group>
                <v:group id="_x0000_s1160" style="position:absolute;left:3626;top:8491;width:1200;height:390" coordorigin="3362,6506" coordsize="1200,390">
                  <v:line id="_x0000_s1161" style="position:absolute" from="3362,6506" to="4562,6506"/>
                  <v:line id="_x0000_s1162" style="position:absolute" from="3386,6896" to="4538,6896"/>
                  <v:line id="_x0000_s1163" style="position:absolute" from="4562,6506" to="4562,6896"/>
                </v:group>
                <v:group id="_x0000_s1164" style="position:absolute;left:3626;top:9531;width:1200;height:390" coordorigin="3362,6506" coordsize="1200,390">
                  <v:line id="_x0000_s1165" style="position:absolute" from="3362,6506" to="4562,6506"/>
                  <v:line id="_x0000_s1166" style="position:absolute" from="3386,6896" to="4538,6896"/>
                  <v:line id="_x0000_s1167" style="position:absolute" from="4562,6506" to="4562,6896"/>
                </v:group>
                <v:group id="_x0000_s1168" style="position:absolute;left:5426;top:6866;width:1200;height:975" coordorigin="5426,6636" coordsize="1200,975">
                  <v:line id="_x0000_s1169" style="position:absolute" from="5426,6636" to="6626,6636"/>
                  <v:line id="_x0000_s1170" style="position:absolute" from="5426,7611" to="6602,7611"/>
                  <v:line id="_x0000_s1171" style="position:absolute" from="6626,6636" to="6626,7611"/>
                </v:group>
                <v:shape id="_x0000_s1172" type="#_x0000_t202" style="position:absolute;left:4850;top:6736;width:528;height:3055" filled="f" stroked="f">
                  <v:textbox style="mso-next-textbox:#_x0000_s1172">
                    <w:txbxContent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4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4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group id="_x0000_s1173" style="position:absolute;left:5426;top:8686;width:1200;height:975" coordorigin="5426,6636" coordsize="1200,975">
                  <v:line id="_x0000_s1174" style="position:absolute" from="5426,6636" to="6626,6636"/>
                  <v:line id="_x0000_s1175" style="position:absolute" from="5426,7611" to="6602,7611"/>
                  <v:line id="_x0000_s1176" style="position:absolute" from="6626,6636" to="6626,7611"/>
                </v:group>
                <v:group id="_x0000_s1177" style="position:absolute;left:7178;top:7386;width:1200;height:1820" coordorigin="7370,7156" coordsize="1200,1820">
                  <v:line id="_x0000_s1178" style="position:absolute" from="7370,7156" to="8570,7156"/>
                  <v:line id="_x0000_s1179" style="position:absolute" from="7370,8976" to="8546,8976"/>
                  <v:line id="_x0000_s1180" style="position:absolute" from="8570,7156" to="8570,8976"/>
                </v:group>
                <v:shape id="_x0000_s1181" type="#_x0000_t202" style="position:absolute;left:6818;top:7191;width:312;height:390" stroked="f">
                  <v:textbox style="mso-next-textbox:#_x0000_s1181">
                    <w:txbxContent>
                      <w:p w:rsidR="003B1643" w:rsidRDefault="003B1643" w:rsidP="003B1643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_x0000_s1182" type="#_x0000_t202" style="position:absolute;left:6794;top:9011;width:360;height:390" stroked="f">
                  <v:textbox style="mso-next-textbox:#_x0000_s1182">
                    <w:txbxContent>
                      <w:p w:rsidR="003B1643" w:rsidRDefault="003B1643" w:rsidP="003B1643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</v:group>
              <v:group id="_x0000_s1183" style="position:absolute;left:8690;top:8261;width:1752;height:4030" coordorigin="8930,8261" coordsize="1752,4030">
                <v:line id="_x0000_s1184" style="position:absolute" from="8930,8261" to="9722,8261"/>
                <v:line id="_x0000_s1185" style="position:absolute" from="9746,8261" to="9746,12291"/>
                <v:line id="_x0000_s1186" style="position:absolute" from="9770,10276" to="10682,10276"/>
                <v:line id="_x0000_s1187" style="position:absolute" from="8954,12291" to="9746,12291"/>
              </v:group>
            </v:group>
            <v:group id="_x0000_s1188" style="position:absolute;left:3626;top:14601;width:1200;height:260;flip:y" coordorigin="3602,5921" coordsize="1200,260">
              <v:line id="_x0000_s1189" style="position:absolute" from="3602,5921" to="4802,5921"/>
              <v:line id="_x0000_s1190" style="position:absolute" from="4034,6181" to="4778,6181"/>
              <v:line id="_x0000_s1191" style="position:absolute" from="4802,5921" to="4802,6181"/>
            </v:group>
            <v:shape id="_x0000_s1192" type="#_x0000_t202" style="position:absolute;left:6554;top:14046;width:696;height:325" stroked="f">
              <v:textbox style="mso-next-textbox:#_x0000_s1192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В3</w:t>
                    </w:r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group id="_x0000_s1193" style="position:absolute;left:4850;top:14471;width:1200;height:260;flip:y" coordorigin="3602,5921" coordsize="1200,260">
              <v:line id="_x0000_s1194" style="position:absolute" from="3602,5921" to="4802,5921"/>
              <v:line id="_x0000_s1195" style="position:absolute" from="4034,6181" to="4778,6181"/>
              <v:line id="_x0000_s1196" style="position:absolute" from="4802,5921" to="4802,6181"/>
            </v:group>
            <v:group id="_x0000_s1197" style="position:absolute;left:6074;top:14341;width:1200;height:260;flip:y" coordorigin="3602,5921" coordsize="1200,260">
              <v:line id="_x0000_s1198" style="position:absolute" from="3602,5921" to="4802,5921"/>
              <v:line id="_x0000_s1199" style="position:absolute" from="4034,6181" to="4778,6181"/>
              <v:line id="_x0000_s1200" style="position:absolute" from="4802,5921" to="4802,6181"/>
            </v:group>
            <v:shape id="_x0000_s1201" type="#_x0000_t202" style="position:absolute;left:7466;top:14406;width:696;height:325" stroked="f">
              <v:textbox style="mso-next-textbox:#_x0000_s1201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line id="_x0000_s1202" style="position:absolute" from="7298,14471" to="8474,14471"/>
            <v:group id="_x0000_s1203" style="position:absolute;left:8810;top:12941;width:768;height:260" coordorigin="8810,12941" coordsize="768,260">
              <v:line id="_x0000_s1204" style="position:absolute;flip:y" from="8810,13201" to="9578,13201"/>
              <v:line id="_x0000_s1205" style="position:absolute;flip:y" from="8810,12941" to="9554,12941"/>
              <v:line id="_x0000_s1206" style="position:absolute;flip:y" from="9578,12941" to="9578,13201"/>
            </v:group>
            <v:group id="_x0000_s1207" style="position:absolute;left:8810;top:13461;width:768;height:260" coordorigin="8810,12941" coordsize="768,260">
              <v:line id="_x0000_s1208" style="position:absolute;flip:y" from="8810,13201" to="9578,13201"/>
              <v:line id="_x0000_s1209" style="position:absolute;flip:y" from="8810,12941" to="9554,12941"/>
              <v:line id="_x0000_s1210" style="position:absolute;flip:y" from="9578,12941" to="9578,13201"/>
            </v:group>
            <v:line id="_x0000_s1211" style="position:absolute" from="9578,13591" to="10754,13591"/>
            <v:line id="_x0000_s1212" style="position:absolute" from="9602,13071" to="10778,13071"/>
          </v:group>
        </w:pict>
      </w: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Группа «А»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17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9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25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5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21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13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29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19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11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27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7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23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15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31</w:t>
      </w: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Группа «В»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18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10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26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6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22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14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30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4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20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12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28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8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24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16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32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Утешительная группа «В»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Главный секретарь ________________</w:t>
      </w: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Приложение 4.3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хода соревнований по самбо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«_______»___________________20___г.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____________________           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ес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________________кг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3B1643">
      <w:pPr>
        <w:spacing w:after="0"/>
        <w:ind w:left="206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Утешительная группа «А»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noProof/>
          <w:sz w:val="24"/>
          <w:szCs w:val="24"/>
        </w:rPr>
        <w:pict>
          <v:group id="_x0000_s1213" style="position:absolute;left:0;text-align:left;margin-left:21.6pt;margin-top:6pt;width:448.8pt;height:536pt;z-index:251661312" coordorigin="1850,3616" coordsize="8976,10720" o:allowincell="f">
            <v:shape id="_x0000_s1214" type="#_x0000_t202" style="position:absolute;left:9530;top:8246;width:1296;height:650" stroked="f">
              <v:textbox>
                <w:txbxContent>
                  <w:p w:rsidR="003B1643" w:rsidRDefault="003B1643" w:rsidP="003B1643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Финал</w:t>
                    </w:r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за 1 м</w:t>
                    </w:r>
                    <w:r>
                      <w:rPr>
                        <w:sz w:val="20"/>
                      </w:rPr>
                      <w:t>е</w:t>
                    </w:r>
                    <w:r>
                      <w:rPr>
                        <w:sz w:val="20"/>
                      </w:rPr>
                      <w:t>сто</w:t>
                    </w:r>
                  </w:p>
                </w:txbxContent>
              </v:textbox>
            </v:shape>
            <v:shape id="_x0000_s1215" type="#_x0000_t202" style="position:absolute;left:9602;top:11886;width:1152;height:582" stroked="f">
              <v:textbox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за 5-е место</w:t>
                    </w:r>
                  </w:p>
                </w:txbxContent>
              </v:textbox>
            </v:shape>
            <v:shape id="_x0000_s1216" type="#_x0000_t202" style="position:absolute;left:9626;top:11366;width:1152;height:582" stroked="f">
              <v:textbox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за 3-е место</w:t>
                    </w:r>
                  </w:p>
                </w:txbxContent>
              </v:textbox>
            </v:shape>
            <v:shape id="_x0000_s1217" type="#_x0000_t202" style="position:absolute;left:8786;top:12291;width:696;height:325" stroked="f">
              <v:textbox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В3</w:t>
                    </w:r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shape id="_x0000_s1218" type="#_x0000_t202" style="position:absolute;left:8810;top:12016;width:696;height:325" stroked="f">
              <v:textbox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А3</w:t>
                    </w:r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shape id="_x0000_s1219" type="#_x0000_t202" style="position:absolute;left:8810;top:11756;width:696;height:325" stroked="f">
              <v:textbox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shape id="_x0000_s1220" type="#_x0000_t202" style="position:absolute;left:8810;top:11496;width:696;height:325" stroked="f">
              <v:textbox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А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  <w:p w:rsidR="003B1643" w:rsidRDefault="003B1643" w:rsidP="003B1643">
                    <w:pPr>
                      <w:rPr>
                        <w:sz w:val="20"/>
                      </w:rPr>
                    </w:pPr>
                  </w:p>
                </w:txbxContent>
              </v:textbox>
            </v:shape>
            <v:group id="_x0000_s1221" style="position:absolute;left:1874;top:5161;width:8568;height:7440" coordorigin="1874,6541" coordsize="8568,7440">
              <v:group id="_x0000_s1222" style="position:absolute;left:1874;top:10506;width:1200;height:260" coordorigin="1874,6116" coordsize="1200,260">
                <v:line id="_x0000_s1223" style="position:absolute" from="1874,6116" to="3074,6116"/>
                <v:line id="_x0000_s1224" style="position:absolute" from="1898,6376" to="3050,6376"/>
                <v:line id="_x0000_s1225" style="position:absolute" from="3074,6116" to="3074,6376"/>
              </v:group>
              <v:group id="_x0000_s1226" style="position:absolute;left:1874;top:10960;width:1200;height:260" coordorigin="1874,6116" coordsize="1200,260">
                <v:line id="_x0000_s1227" style="position:absolute" from="1874,6116" to="3074,6116"/>
                <v:line id="_x0000_s1228" style="position:absolute" from="1898,6376" to="3050,6376"/>
                <v:line id="_x0000_s1229" style="position:absolute" from="3074,6116" to="3074,6376"/>
              </v:group>
              <v:group id="_x0000_s1230" style="position:absolute;left:1874;top:11416;width:1200;height:260" coordorigin="1874,6116" coordsize="1200,260">
                <v:line id="_x0000_s1231" style="position:absolute" from="1874,6116" to="3074,6116"/>
                <v:line id="_x0000_s1232" style="position:absolute" from="1898,6376" to="3050,6376"/>
                <v:line id="_x0000_s1233" style="position:absolute" from="3074,6116" to="3074,6376"/>
              </v:group>
              <v:group id="_x0000_s1234" style="position:absolute;left:1874;top:11871;width:1200;height:260" coordorigin="1874,6116" coordsize="1200,260">
                <v:line id="_x0000_s1235" style="position:absolute" from="1874,6116" to="3074,6116"/>
                <v:line id="_x0000_s1236" style="position:absolute" from="1898,6376" to="3050,6376"/>
                <v:line id="_x0000_s1237" style="position:absolute" from="3074,6116" to="3074,6376"/>
              </v:group>
              <v:group id="_x0000_s1238" style="position:absolute;left:1874;top:12326;width:1200;height:260" coordorigin="1874,6116" coordsize="1200,260">
                <v:line id="_x0000_s1239" style="position:absolute" from="1874,6116" to="3074,6116"/>
                <v:line id="_x0000_s1240" style="position:absolute" from="1898,6376" to="3050,6376"/>
                <v:line id="_x0000_s1241" style="position:absolute" from="3074,6116" to="3074,6376"/>
              </v:group>
              <v:group id="_x0000_s1242" style="position:absolute;left:1874;top:12781;width:1200;height:260" coordorigin="1874,6116" coordsize="1200,260">
                <v:line id="_x0000_s1243" style="position:absolute" from="1874,6116" to="3074,6116"/>
                <v:line id="_x0000_s1244" style="position:absolute" from="1898,6376" to="3050,6376"/>
                <v:line id="_x0000_s1245" style="position:absolute" from="3074,6116" to="3074,6376"/>
              </v:group>
              <v:group id="_x0000_s1246" style="position:absolute;left:1874;top:13236;width:1200;height:260" coordorigin="1874,6116" coordsize="1200,260">
                <v:line id="_x0000_s1247" style="position:absolute" from="1874,6116" to="3074,6116"/>
                <v:line id="_x0000_s1248" style="position:absolute" from="1898,6376" to="3050,6376"/>
                <v:line id="_x0000_s1249" style="position:absolute" from="3074,6116" to="3074,6376"/>
              </v:group>
              <v:group id="_x0000_s1250" style="position:absolute;left:1874;top:13691;width:1200;height:260" coordorigin="1874,6116" coordsize="1200,260">
                <v:line id="_x0000_s1251" style="position:absolute" from="1874,6116" to="3074,6116"/>
                <v:line id="_x0000_s1252" style="position:absolute" from="1898,6376" to="3050,6376"/>
                <v:line id="_x0000_s1253" style="position:absolute" from="3074,6116" to="3074,6376"/>
              </v:group>
              <v:group id="_x0000_s1254" style="position:absolute;left:3626;top:10666;width:1200;height:390" coordorigin="3362,6506" coordsize="1200,390">
                <v:line id="_x0000_s1255" style="position:absolute" from="3362,6506" to="4562,6506"/>
                <v:line id="_x0000_s1256" style="position:absolute" from="3386,6896" to="4538,6896"/>
                <v:line id="_x0000_s1257" style="position:absolute" from="4562,6506" to="4562,6896"/>
              </v:group>
              <v:shape id="_x0000_s1258" type="#_x0000_t202" style="position:absolute;left:3074;top:10471;width:528;height:3510" filled="f" stroked="f">
                <v:textbox style="mso-next-textbox:#_x0000_s1258">
                  <w:txbxContent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10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1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6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14</w:t>
                      </w:r>
                    </w:p>
                    <w:p w:rsidR="003B1643" w:rsidRDefault="003B1643" w:rsidP="003B1643">
                      <w:pPr>
                        <w:spacing w:line="360" w:lineRule="auto"/>
                        <w:rPr>
                          <w:sz w:val="14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12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8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16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  <v:group id="_x0000_s1259" style="position:absolute;left:3626;top:11511;width:1200;height:390" coordorigin="3362,6506" coordsize="1200,390">
                <v:line id="_x0000_s1260" style="position:absolute" from="3362,6506" to="4562,6506"/>
                <v:line id="_x0000_s1261" style="position:absolute" from="3386,6896" to="4538,6896"/>
                <v:line id="_x0000_s1262" style="position:absolute" from="4562,6506" to="4562,6896"/>
              </v:group>
              <v:group id="_x0000_s1263" style="position:absolute;left:3626;top:12421;width:1200;height:390" coordorigin="3362,6506" coordsize="1200,390">
                <v:line id="_x0000_s1264" style="position:absolute" from="3362,6506" to="4562,6506"/>
                <v:line id="_x0000_s1265" style="position:absolute" from="3386,6896" to="4538,6896"/>
                <v:line id="_x0000_s1266" style="position:absolute" from="4562,6506" to="4562,6896"/>
              </v:group>
              <v:group id="_x0000_s1267" style="position:absolute;left:3626;top:13461;width:1200;height:390" coordorigin="3362,6506" coordsize="1200,390">
                <v:line id="_x0000_s1268" style="position:absolute" from="3362,6506" to="4562,6506"/>
                <v:line id="_x0000_s1269" style="position:absolute" from="3386,6896" to="4538,6896"/>
                <v:line id="_x0000_s1270" style="position:absolute" from="4562,6506" to="4562,6896"/>
              </v:group>
              <v:group id="_x0000_s1271" style="position:absolute;left:5426;top:10796;width:1200;height:975" coordorigin="5426,6636" coordsize="1200,975">
                <v:line id="_x0000_s1272" style="position:absolute" from="5426,6636" to="6626,6636"/>
                <v:line id="_x0000_s1273" style="position:absolute" from="5426,7611" to="6602,7611"/>
                <v:line id="_x0000_s1274" style="position:absolute" from="6626,6636" to="6626,7611"/>
              </v:group>
              <v:shape id="_x0000_s1275" type="#_x0000_t202" style="position:absolute;left:4850;top:10666;width:528;height:3055" filled="f" stroked="f">
                <v:textbox style="mso-next-textbox:#_x0000_s1275">
                  <w:txbxContent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1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6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14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14"/>
                        </w:rPr>
                      </w:pP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8</w:t>
                      </w:r>
                    </w:p>
                    <w:p w:rsidR="003B1643" w:rsidRDefault="003B1643" w:rsidP="003B1643">
                      <w:pPr>
                        <w:spacing w:line="360" w:lineRule="auto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shape>
              <v:group id="_x0000_s1276" style="position:absolute;left:5426;top:12616;width:1200;height:975" coordorigin="5426,6636" coordsize="1200,975">
                <v:line id="_x0000_s1277" style="position:absolute" from="5426,6636" to="6626,6636"/>
                <v:line id="_x0000_s1278" style="position:absolute" from="5426,7611" to="6602,7611"/>
                <v:line id="_x0000_s1279" style="position:absolute" from="6626,6636" to="6626,7611"/>
              </v:group>
              <v:group id="_x0000_s1280" style="position:absolute;left:7178;top:11316;width:1200;height:1820" coordorigin="7370,7156" coordsize="1200,1820">
                <v:line id="_x0000_s1281" style="position:absolute" from="7370,7156" to="8570,7156"/>
                <v:line id="_x0000_s1282" style="position:absolute" from="7370,8976" to="8546,8976"/>
                <v:line id="_x0000_s1283" style="position:absolute" from="8570,7156" to="8570,8976"/>
              </v:group>
              <v:shape id="_x0000_s1284" type="#_x0000_t202" style="position:absolute;left:6746;top:11121;width:384;height:390" stroked="f">
                <v:textbox style="mso-next-textbox:#_x0000_s1284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1285" type="#_x0000_t202" style="position:absolute;left:6794;top:12941;width:360;height:390" stroked="f">
                <v:textbox style="mso-next-textbox:#_x0000_s1285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4</w:t>
                      </w:r>
                    </w:p>
                  </w:txbxContent>
                </v:textbox>
              </v:shape>
              <v:shape id="_x0000_s1286" type="#_x0000_t202" style="position:absolute;left:8354;top:8066;width:360;height:390" stroked="f">
                <v:textbox style="mso-next-textbox:#_x0000_s1286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1</w:t>
                      </w:r>
                    </w:p>
                  </w:txbxContent>
                </v:textbox>
              </v:shape>
              <v:shape id="_x0000_s1287" type="#_x0000_t202" style="position:absolute;left:8402;top:12096;width:360;height:390" stroked="f">
                <v:textbox style="mso-next-textbox:#_x0000_s1287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2</w:t>
                      </w:r>
                    </w:p>
                  </w:txbxContent>
                </v:textbox>
              </v:shape>
              <v:shape id="_x0000_s1288" type="#_x0000_t202" style="position:absolute;left:8762;top:12291;width:696;height:325" stroked="f">
                <v:textbox style="mso-next-textbox:#_x0000_s1288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В</w:t>
                      </w:r>
                      <w:proofErr w:type="gramStart"/>
                      <w:r>
                        <w:rPr>
                          <w:sz w:val="20"/>
                        </w:rPr>
                        <w:t>1</w:t>
                      </w:r>
                      <w:proofErr w:type="gramEnd"/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shape id="_x0000_s1289" type="#_x0000_t202" style="position:absolute;left:8690;top:7936;width:696;height:325" stroked="f">
                <v:textbox style="mso-next-textbox:#_x0000_s1289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А</w:t>
                      </w:r>
                      <w:proofErr w:type="gramStart"/>
                      <w:r>
                        <w:rPr>
                          <w:sz w:val="20"/>
                        </w:rPr>
                        <w:t>1</w:t>
                      </w:r>
                      <w:proofErr w:type="gramEnd"/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group id="_x0000_s1290" style="position:absolute;left:1874;top:6541;width:6504;height:3510" coordorigin="1874,6541" coordsize="6504,3510">
                <v:group id="_x0000_s1291" style="position:absolute;left:1874;top:6576;width:1200;height:260" coordorigin="1874,6116" coordsize="1200,260">
                  <v:line id="_x0000_s1292" style="position:absolute" from="1874,6116" to="3074,6116"/>
                  <v:line id="_x0000_s1293" style="position:absolute" from="1898,6376" to="3050,6376"/>
                  <v:line id="_x0000_s1294" style="position:absolute" from="3074,6116" to="3074,6376"/>
                </v:group>
                <v:group id="_x0000_s1295" style="position:absolute;left:1874;top:7030;width:1200;height:260" coordorigin="1874,6116" coordsize="1200,260">
                  <v:line id="_x0000_s1296" style="position:absolute" from="1874,6116" to="3074,6116"/>
                  <v:line id="_x0000_s1297" style="position:absolute" from="1898,6376" to="3050,6376"/>
                  <v:line id="_x0000_s1298" style="position:absolute" from="3074,6116" to="3074,6376"/>
                </v:group>
                <v:group id="_x0000_s1299" style="position:absolute;left:1874;top:7486;width:1200;height:260" coordorigin="1874,6116" coordsize="1200,260">
                  <v:line id="_x0000_s1300" style="position:absolute" from="1874,6116" to="3074,6116"/>
                  <v:line id="_x0000_s1301" style="position:absolute" from="1898,6376" to="3050,6376"/>
                  <v:line id="_x0000_s1302" style="position:absolute" from="3074,6116" to="3074,6376"/>
                </v:group>
                <v:group id="_x0000_s1303" style="position:absolute;left:1874;top:7941;width:1200;height:260" coordorigin="1874,6116" coordsize="1200,260">
                  <v:line id="_x0000_s1304" style="position:absolute" from="1874,6116" to="3074,6116"/>
                  <v:line id="_x0000_s1305" style="position:absolute" from="1898,6376" to="3050,6376"/>
                  <v:line id="_x0000_s1306" style="position:absolute" from="3074,6116" to="3074,6376"/>
                </v:group>
                <v:group id="_x0000_s1307" style="position:absolute;left:1874;top:8396;width:1200;height:260" coordorigin="1874,6116" coordsize="1200,260">
                  <v:line id="_x0000_s1308" style="position:absolute" from="1874,6116" to="3074,6116"/>
                  <v:line id="_x0000_s1309" style="position:absolute" from="1898,6376" to="3050,6376"/>
                  <v:line id="_x0000_s1310" style="position:absolute" from="3074,6116" to="3074,6376"/>
                </v:group>
                <v:group id="_x0000_s1311" style="position:absolute;left:1874;top:8851;width:1200;height:260" coordorigin="1874,6116" coordsize="1200,260">
                  <v:line id="_x0000_s1312" style="position:absolute" from="1874,6116" to="3074,6116"/>
                  <v:line id="_x0000_s1313" style="position:absolute" from="1898,6376" to="3050,6376"/>
                  <v:line id="_x0000_s1314" style="position:absolute" from="3074,6116" to="3074,6376"/>
                </v:group>
                <v:group id="_x0000_s1315" style="position:absolute;left:1874;top:9306;width:1200;height:260" coordorigin="1874,6116" coordsize="1200,260">
                  <v:line id="_x0000_s1316" style="position:absolute" from="1874,6116" to="3074,6116"/>
                  <v:line id="_x0000_s1317" style="position:absolute" from="1898,6376" to="3050,6376"/>
                  <v:line id="_x0000_s1318" style="position:absolute" from="3074,6116" to="3074,6376"/>
                </v:group>
                <v:group id="_x0000_s1319" style="position:absolute;left:1874;top:9761;width:1200;height:260" coordorigin="1874,6116" coordsize="1200,260">
                  <v:line id="_x0000_s1320" style="position:absolute" from="1874,6116" to="3074,6116"/>
                  <v:line id="_x0000_s1321" style="position:absolute" from="1898,6376" to="3050,6376"/>
                  <v:line id="_x0000_s1322" style="position:absolute" from="3074,6116" to="3074,6376"/>
                </v:group>
                <v:group id="_x0000_s1323" style="position:absolute;left:3626;top:6736;width:1200;height:390" coordorigin="3362,6506" coordsize="1200,390">
                  <v:line id="_x0000_s1324" style="position:absolute" from="3362,6506" to="4562,6506"/>
                  <v:line id="_x0000_s1325" style="position:absolute" from="3386,6896" to="4538,6896"/>
                  <v:line id="_x0000_s1326" style="position:absolute" from="4562,6506" to="4562,6896"/>
                </v:group>
                <v:shape id="_x0000_s1327" type="#_x0000_t202" style="position:absolute;left:3074;top:6541;width:528;height:3510" filled="f" stroked="f">
                  <v:textbox style="mso-next-textbox:#_x0000_s1327">
                    <w:txbxContent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9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13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4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11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15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group id="_x0000_s1328" style="position:absolute;left:3626;top:7581;width:1200;height:390" coordorigin="3362,6506" coordsize="1200,390">
                  <v:line id="_x0000_s1329" style="position:absolute" from="3362,6506" to="4562,6506"/>
                  <v:line id="_x0000_s1330" style="position:absolute" from="3386,6896" to="4538,6896"/>
                  <v:line id="_x0000_s1331" style="position:absolute" from="4562,6506" to="4562,6896"/>
                </v:group>
                <v:group id="_x0000_s1332" style="position:absolute;left:3626;top:8491;width:1200;height:390" coordorigin="3362,6506" coordsize="1200,390">
                  <v:line id="_x0000_s1333" style="position:absolute" from="3362,6506" to="4562,6506"/>
                  <v:line id="_x0000_s1334" style="position:absolute" from="3386,6896" to="4538,6896"/>
                  <v:line id="_x0000_s1335" style="position:absolute" from="4562,6506" to="4562,6896"/>
                </v:group>
                <v:group id="_x0000_s1336" style="position:absolute;left:3626;top:9531;width:1200;height:390" coordorigin="3362,6506" coordsize="1200,390">
                  <v:line id="_x0000_s1337" style="position:absolute" from="3362,6506" to="4562,6506"/>
                  <v:line id="_x0000_s1338" style="position:absolute" from="3386,6896" to="4538,6896"/>
                  <v:line id="_x0000_s1339" style="position:absolute" from="4562,6506" to="4562,6896"/>
                </v:group>
                <v:group id="_x0000_s1340" style="position:absolute;left:5426;top:6866;width:1200;height:975" coordorigin="5426,6636" coordsize="1200,975">
                  <v:line id="_x0000_s1341" style="position:absolute" from="5426,6636" to="6626,6636"/>
                  <v:line id="_x0000_s1342" style="position:absolute" from="5426,7611" to="6602,7611"/>
                  <v:line id="_x0000_s1343" style="position:absolute" from="6626,6636" to="6626,7611"/>
                </v:group>
                <v:shape id="_x0000_s1344" type="#_x0000_t202" style="position:absolute;left:4850;top:6736;width:528;height:3055" filled="f" stroked="f">
                  <v:textbox style="mso-next-textbox:#_x0000_s1344">
                    <w:txbxContent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4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14"/>
                          </w:rPr>
                        </w:pP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7</w:t>
                        </w:r>
                      </w:p>
                      <w:p w:rsidR="003B1643" w:rsidRDefault="003B1643" w:rsidP="003B1643">
                        <w:pPr>
                          <w:spacing w:line="360" w:lineRule="auto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v:group id="_x0000_s1345" style="position:absolute;left:5426;top:8686;width:1200;height:975" coordorigin="5426,6636" coordsize="1200,975">
                  <v:line id="_x0000_s1346" style="position:absolute" from="5426,6636" to="6626,6636"/>
                  <v:line id="_x0000_s1347" style="position:absolute" from="5426,7611" to="6602,7611"/>
                  <v:line id="_x0000_s1348" style="position:absolute" from="6626,6636" to="6626,7611"/>
                </v:group>
                <v:group id="_x0000_s1349" style="position:absolute;left:7178;top:7386;width:1200;height:1820" coordorigin="7370,7156" coordsize="1200,1820">
                  <v:line id="_x0000_s1350" style="position:absolute" from="7370,7156" to="8570,7156"/>
                  <v:line id="_x0000_s1351" style="position:absolute" from="7370,8976" to="8546,8976"/>
                  <v:line id="_x0000_s1352" style="position:absolute" from="8570,7156" to="8570,8976"/>
                </v:group>
                <v:shape id="_x0000_s1353" type="#_x0000_t202" style="position:absolute;left:6818;top:7191;width:312;height:390" stroked="f">
                  <v:textbox style="mso-next-textbox:#_x0000_s1353">
                    <w:txbxContent>
                      <w:p w:rsidR="003B1643" w:rsidRDefault="003B1643" w:rsidP="003B1643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1</w:t>
                        </w:r>
                      </w:p>
                    </w:txbxContent>
                  </v:textbox>
                </v:shape>
                <v:shape id="_x0000_s1354" type="#_x0000_t202" style="position:absolute;left:6794;top:9011;width:360;height:390" stroked="f">
                  <v:textbox style="mso-next-textbox:#_x0000_s1354">
                    <w:txbxContent>
                      <w:p w:rsidR="003B1643" w:rsidRDefault="003B1643" w:rsidP="003B1643">
                        <w:pPr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3</w:t>
                        </w:r>
                      </w:p>
                    </w:txbxContent>
                  </v:textbox>
                </v:shape>
              </v:group>
              <v:group id="_x0000_s1355" style="position:absolute;left:8690;top:8261;width:1752;height:4030" coordorigin="8930,8261" coordsize="1752,4030">
                <v:line id="_x0000_s1356" style="position:absolute" from="8930,8261" to="9722,8261"/>
                <v:line id="_x0000_s1357" style="position:absolute" from="9746,8261" to="9746,12291"/>
                <v:line id="_x0000_s1358" style="position:absolute" from="9770,10276" to="10682,10276"/>
                <v:line id="_x0000_s1359" style="position:absolute" from="8954,12291" to="9746,12291"/>
              </v:group>
            </v:group>
            <v:group id="_x0000_s1360" style="position:absolute;left:8810;top:11561;width:768;height:260" coordorigin="8810,12941" coordsize="768,260">
              <v:line id="_x0000_s1361" style="position:absolute;flip:y" from="8810,13201" to="9578,13201"/>
              <v:line id="_x0000_s1362" style="position:absolute;flip:y" from="8810,12941" to="9554,12941"/>
              <v:line id="_x0000_s1363" style="position:absolute;flip:y" from="9578,12941" to="9578,13201"/>
            </v:group>
            <v:group id="_x0000_s1364" style="position:absolute;left:8810;top:12081;width:768;height:260" coordorigin="8810,12941" coordsize="768,260">
              <v:line id="_x0000_s1365" style="position:absolute;flip:y" from="8810,13201" to="9578,13201"/>
              <v:line id="_x0000_s1366" style="position:absolute;flip:y" from="8810,12941" to="9554,12941"/>
              <v:line id="_x0000_s1367" style="position:absolute;flip:y" from="9578,12941" to="9578,13201"/>
            </v:group>
            <v:line id="_x0000_s1368" style="position:absolute" from="9578,12211" to="10754,12211"/>
            <v:line id="_x0000_s1369" style="position:absolute" from="9602,11691" to="10778,11691"/>
            <v:group id="_x0000_s1370" style="position:absolute;left:1874;top:3616;width:6048;height:1070" coordorigin="1874,3616" coordsize="6048,1070">
              <v:shape id="_x0000_s1371" type="#_x0000_t202" style="position:absolute;left:5546;top:4296;width:1248;height:390" stroked="f">
                <v:textbox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ПрПФ</w:t>
                      </w:r>
                      <w:proofErr w:type="spellEnd"/>
                      <w:r>
                        <w:rPr>
                          <w:sz w:val="20"/>
                        </w:rPr>
                        <w:t xml:space="preserve"> «В»</w:t>
                      </w:r>
                    </w:p>
                  </w:txbxContent>
                </v:textbox>
              </v:shape>
              <v:shape id="_x0000_s1372" type="#_x0000_t202" style="position:absolute;left:6986;top:3971;width:696;height:325" stroked="f">
                <v:textbox style="mso-next-textbox:#_x0000_s1372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А</w:t>
                      </w:r>
                      <w:proofErr w:type="gramStart"/>
                      <w:r>
                        <w:rPr>
                          <w:sz w:val="20"/>
                        </w:rPr>
                        <w:t>2</w:t>
                      </w:r>
                      <w:proofErr w:type="gramEnd"/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group id="_x0000_s1373" style="position:absolute;left:1874;top:3616;width:1200;height:260" coordorigin="3602,5921" coordsize="1200,260">
                <v:line id="_x0000_s1374" style="position:absolute" from="3602,5921" to="4802,5921"/>
                <v:line id="_x0000_s1375" style="position:absolute" from="4034,6181" to="4778,6181"/>
                <v:line id="_x0000_s1376" style="position:absolute" from="4802,5921" to="4802,6181"/>
              </v:group>
              <v:group id="_x0000_s1377" style="position:absolute;left:3098;top:3746;width:1200;height:260" coordorigin="3602,5921" coordsize="1200,260">
                <v:line id="_x0000_s1378" style="position:absolute" from="3602,5921" to="4802,5921"/>
                <v:line id="_x0000_s1379" style="position:absolute" from="4034,6181" to="4778,6181"/>
                <v:line id="_x0000_s1380" style="position:absolute" from="4802,5921" to="4802,6181"/>
              </v:group>
              <v:line id="_x0000_s1381" style="position:absolute" from="5522,3876" to="5522,4361"/>
              <v:shape id="_x0000_s1382" type="#_x0000_t202" style="position:absolute;left:6026;top:4036;width:696;height:325" stroked="f">
                <v:textbox style="mso-next-textbox:#_x0000_s1382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А3</w:t>
                      </w:r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line id="_x0000_s1383" style="position:absolute" from="4322,3876" to="5522,3876"/>
              <v:line id="_x0000_s1384" style="position:absolute" from="6746,4231" to="7922,4231"/>
              <v:group id="_x0000_s1385" style="position:absolute;left:1874;top:4101;width:2424;height:390" coordorigin="1874,3616" coordsize="2424,390">
                <v:group id="_x0000_s1386" style="position:absolute;left:1874;top:3616;width:1200;height:260" coordorigin="3602,5921" coordsize="1200,260">
                  <v:line id="_x0000_s1387" style="position:absolute" from="3602,5921" to="4802,5921"/>
                  <v:line id="_x0000_s1388" style="position:absolute" from="4034,6181" to="4778,6181"/>
                  <v:line id="_x0000_s1389" style="position:absolute" from="4802,5921" to="4802,6181"/>
                </v:group>
                <v:group id="_x0000_s1390" style="position:absolute;left:3098;top:3746;width:1200;height:260" coordorigin="3602,5921" coordsize="1200,260">
                  <v:line id="_x0000_s1391" style="position:absolute" from="3602,5921" to="4802,5921"/>
                  <v:line id="_x0000_s1392" style="position:absolute" from="4034,6181" to="4778,6181"/>
                  <v:line id="_x0000_s1393" style="position:absolute" from="4802,5921" to="4802,6181"/>
                </v:group>
              </v:group>
              <v:line id="_x0000_s1394" style="position:absolute" from="4322,4361" to="5522,4361"/>
              <v:group id="_x0000_s1395" style="position:absolute;left:5546;top:4101;width:1200;height:260" coordorigin="3602,5921" coordsize="1200,260">
                <v:line id="_x0000_s1396" style="position:absolute" from="3602,5921" to="4802,5921"/>
                <v:line id="_x0000_s1397" style="position:absolute" from="4034,6181" to="4778,6181"/>
                <v:line id="_x0000_s1398" style="position:absolute" from="4802,5921" to="4802,6181"/>
              </v:group>
            </v:group>
            <v:group id="_x0000_s1399" style="position:absolute;left:1850;top:13266;width:6048;height:1070" coordorigin="1874,3616" coordsize="6048,1070">
              <v:shape id="_x0000_s1400" type="#_x0000_t202" style="position:absolute;left:5546;top:4296;width:1248;height:390" stroked="f">
                <v:textbox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ПрПФ</w:t>
                      </w:r>
                      <w:proofErr w:type="spellEnd"/>
                      <w:r>
                        <w:rPr>
                          <w:sz w:val="20"/>
                        </w:rPr>
                        <w:t xml:space="preserve"> «А»</w:t>
                      </w:r>
                    </w:p>
                  </w:txbxContent>
                </v:textbox>
              </v:shape>
              <v:shape id="_x0000_s1401" type="#_x0000_t202" style="position:absolute;left:6986;top:3971;width:696;height:325" stroked="f">
                <v:textbox style="mso-next-textbox:#_x0000_s1401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В</w:t>
                      </w:r>
                      <w:proofErr w:type="gramStart"/>
                      <w:r>
                        <w:rPr>
                          <w:sz w:val="20"/>
                        </w:rPr>
                        <w:t>2</w:t>
                      </w:r>
                      <w:proofErr w:type="gramEnd"/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group id="_x0000_s1402" style="position:absolute;left:1874;top:3616;width:1200;height:260" coordorigin="3602,5921" coordsize="1200,260">
                <v:line id="_x0000_s1403" style="position:absolute" from="3602,5921" to="4802,5921"/>
                <v:line id="_x0000_s1404" style="position:absolute" from="4034,6181" to="4778,6181"/>
                <v:line id="_x0000_s1405" style="position:absolute" from="4802,5921" to="4802,6181"/>
              </v:group>
              <v:group id="_x0000_s1406" style="position:absolute;left:3098;top:3746;width:1200;height:260" coordorigin="3602,5921" coordsize="1200,260">
                <v:line id="_x0000_s1407" style="position:absolute" from="3602,5921" to="4802,5921"/>
                <v:line id="_x0000_s1408" style="position:absolute" from="4034,6181" to="4778,6181"/>
                <v:line id="_x0000_s1409" style="position:absolute" from="4802,5921" to="4802,6181"/>
              </v:group>
              <v:line id="_x0000_s1410" style="position:absolute" from="5522,3876" to="5522,4361"/>
              <v:shape id="_x0000_s1411" type="#_x0000_t202" style="position:absolute;left:6026;top:4036;width:696;height:325" stroked="f">
                <v:textbox style="mso-next-textbox:#_x0000_s1411">
                  <w:txbxContent>
                    <w:p w:rsidR="003B1643" w:rsidRDefault="003B1643" w:rsidP="003B1643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В3</w:t>
                      </w:r>
                    </w:p>
                    <w:p w:rsidR="003B1643" w:rsidRDefault="003B1643" w:rsidP="003B1643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  <v:line id="_x0000_s1412" style="position:absolute" from="4322,3876" to="5522,3876"/>
              <v:line id="_x0000_s1413" style="position:absolute" from="6746,4231" to="7922,4231"/>
              <v:group id="_x0000_s1414" style="position:absolute;left:1874;top:4101;width:2424;height:390" coordorigin="1874,3616" coordsize="2424,390">
                <v:group id="_x0000_s1415" style="position:absolute;left:1874;top:3616;width:1200;height:260" coordorigin="3602,5921" coordsize="1200,260">
                  <v:line id="_x0000_s1416" style="position:absolute" from="3602,5921" to="4802,5921"/>
                  <v:line id="_x0000_s1417" style="position:absolute" from="4034,6181" to="4778,6181"/>
                  <v:line id="_x0000_s1418" style="position:absolute" from="4802,5921" to="4802,6181"/>
                </v:group>
                <v:group id="_x0000_s1419" style="position:absolute;left:3098;top:3746;width:1200;height:260" coordorigin="3602,5921" coordsize="1200,260">
                  <v:line id="_x0000_s1420" style="position:absolute" from="3602,5921" to="4802,5921"/>
                  <v:line id="_x0000_s1421" style="position:absolute" from="4034,6181" to="4778,6181"/>
                  <v:line id="_x0000_s1422" style="position:absolute" from="4802,5921" to="4802,6181"/>
                </v:group>
              </v:group>
              <v:line id="_x0000_s1423" style="position:absolute" from="4322,4361" to="5522,4361"/>
              <v:group id="_x0000_s1424" style="position:absolute;left:5546;top:4101;width:1200;height:260" coordorigin="3602,5921" coordsize="1200,260">
                <v:line id="_x0000_s1425" style="position:absolute" from="3602,5921" to="4802,5921"/>
                <v:line id="_x0000_s1426" style="position:absolute" from="4034,6181" to="4778,6181"/>
                <v:line id="_x0000_s1427" style="position:absolute" from="4802,5921" to="4802,6181"/>
              </v:group>
            </v:group>
          </v:group>
        </w:pic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Группа «А»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17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9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25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5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21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13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29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19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11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27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7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23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15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31</w:t>
      </w: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Группа «В»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18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10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26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6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22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14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30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4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20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12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28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8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24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16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32</w:t>
      </w:r>
    </w:p>
    <w:p w:rsidR="003B1643" w:rsidRPr="003B1643" w:rsidRDefault="003B1643" w:rsidP="003B1643">
      <w:pPr>
        <w:spacing w:after="0"/>
        <w:ind w:left="2064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Утешительная группа «В»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561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Главный секретарь _______________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5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СПОСОБЫ ПРОВЕДЕНИЯ ФИНАЛЬНОЙ ЧАСТИ СОРЕВНОВАНИЙ</w:t>
      </w:r>
    </w:p>
    <w:p w:rsidR="003B1643" w:rsidRPr="003B1643" w:rsidRDefault="003B1643" w:rsidP="003B1643">
      <w:pPr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«Олимпийская» система проведения финальной части для 4-х участников: </w:t>
      </w:r>
    </w:p>
    <w:p w:rsidR="003B1643" w:rsidRPr="003B1643" w:rsidRDefault="003B1643" w:rsidP="003B1643">
      <w:pPr>
        <w:spacing w:after="0"/>
        <w:ind w:left="360" w:firstLine="34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финал выходят борцы, з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нявшие 1-е и 2-е места в группах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В: А1, А2 и В1, В2.</w:t>
      </w:r>
    </w:p>
    <w:p w:rsidR="003B1643" w:rsidRPr="003B1643" w:rsidRDefault="003B1643" w:rsidP="003B1643">
      <w:pPr>
        <w:spacing w:after="0"/>
        <w:ind w:left="720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Они составляют полуфинальные пары по следующей схеме: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4848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noProof/>
          <w:sz w:val="24"/>
          <w:szCs w:val="24"/>
        </w:rPr>
        <w:pict>
          <v:group id="_x0000_s1428" style="position:absolute;left:0;text-align:left;margin-left:46.8pt;margin-top:1.5pt;width:175.2pt;height:87.75pt;z-index:251662336" coordorigin="2354,2606" coordsize="3504,1755" o:allowincell="f">
            <v:shape id="_x0000_s1429" type="#_x0000_t202" style="position:absolute;left:2354;top:2606;width:768;height:1755" stroked="f">
              <v:textbox style="mso-next-textbox:#_x0000_s1429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А</w:t>
                    </w:r>
                    <w:proofErr w:type="gramStart"/>
                    <w:r>
                      <w:rPr>
                        <w:sz w:val="20"/>
                      </w:rPr>
                      <w:t>1</w:t>
                    </w:r>
                    <w:proofErr w:type="gramEnd"/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</w:p>
                  <w:p w:rsidR="003B1643" w:rsidRDefault="003B1643" w:rsidP="003B1643">
                    <w:pPr>
                      <w:spacing w:line="360" w:lineRule="auto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</w:t>
                    </w:r>
                    <w:proofErr w:type="gramStart"/>
                    <w:r>
                      <w:rPr>
                        <w:sz w:val="20"/>
                      </w:rPr>
                      <w:t>1</w:t>
                    </w:r>
                    <w:proofErr w:type="gramEnd"/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А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</w:txbxContent>
              </v:textbox>
            </v:shape>
            <v:group id="_x0000_s1430" style="position:absolute;left:2978;top:2736;width:1416;height:455" coordorigin="2978,2736" coordsize="1416,455">
              <v:line id="_x0000_s1431" style="position:absolute" from="2978,2736" to="4370,2736"/>
              <v:line id="_x0000_s1432" style="position:absolute" from="2978,3191" to="4370,3191"/>
              <v:line id="_x0000_s1433" style="position:absolute" from="4394,2736" to="4394,3191"/>
            </v:group>
            <v:group id="_x0000_s1434" style="position:absolute;left:3002;top:3581;width:1416;height:455" coordorigin="2978,2736" coordsize="1416,455">
              <v:line id="_x0000_s1435" style="position:absolute" from="2978,2736" to="4370,2736"/>
              <v:line id="_x0000_s1436" style="position:absolute" from="2978,3191" to="4370,3191"/>
              <v:line id="_x0000_s1437" style="position:absolute" from="4394,2736" to="4394,3191"/>
            </v:group>
            <v:line id="_x0000_s1438" style="position:absolute" from="4394,2931" to="5090,2931"/>
            <v:line id="_x0000_s1439" style="position:absolute" from="4418,3776" to="5114,3776"/>
            <v:line id="_x0000_s1440" style="position:absolute;flip:x" from="5114,2931" to="5138,2931"/>
            <v:line id="_x0000_s1441" style="position:absolute" from="5138,2931" to="5138,3776"/>
            <v:line id="_x0000_s1442" style="position:absolute" from="5138,3321" to="5858,3321"/>
          </v:group>
        </w:pict>
      </w:r>
      <w:r w:rsidRPr="003B1643">
        <w:rPr>
          <w:rFonts w:ascii="Times New Roman" w:hAnsi="Times New Roman" w:cs="Times New Roman"/>
          <w:sz w:val="24"/>
          <w:szCs w:val="24"/>
        </w:rPr>
        <w:t>Победители полуфинальных пар выходят в финал.</w:t>
      </w:r>
    </w:p>
    <w:p w:rsidR="003B1643" w:rsidRPr="003B1643" w:rsidRDefault="003B1643" w:rsidP="003B1643">
      <w:pPr>
        <w:spacing w:after="0"/>
        <w:ind w:left="4848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Победитель в финальной встрече занимает 1-е м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сто, проигравший – 2-е место. Проигравшие в полуф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налах занимают два 3-х места.</w:t>
      </w:r>
    </w:p>
    <w:p w:rsidR="003B1643" w:rsidRPr="003B1643" w:rsidRDefault="003B1643" w:rsidP="003B1643">
      <w:pPr>
        <w:spacing w:after="0"/>
        <w:ind w:left="720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Третье и четвертое места могут быть разыграны, если это ог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ворено в Положении.</w:t>
      </w:r>
    </w:p>
    <w:p w:rsidR="003B1643" w:rsidRPr="003B1643" w:rsidRDefault="003B1643" w:rsidP="003B1643">
      <w:pPr>
        <w:spacing w:after="0"/>
        <w:ind w:left="720" w:firstLine="264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«Олимпийская» система проведения финальной части для 8 участников: в финал выходят борцы, заня</w:t>
      </w:r>
      <w:r w:rsidRPr="003B1643">
        <w:rPr>
          <w:rFonts w:ascii="Times New Roman" w:hAnsi="Times New Roman" w:cs="Times New Roman"/>
          <w:sz w:val="24"/>
          <w:szCs w:val="24"/>
        </w:rPr>
        <w:t>в</w:t>
      </w:r>
      <w:r w:rsidRPr="003B1643">
        <w:rPr>
          <w:rFonts w:ascii="Times New Roman" w:hAnsi="Times New Roman" w:cs="Times New Roman"/>
          <w:sz w:val="24"/>
          <w:szCs w:val="24"/>
        </w:rPr>
        <w:t>шие 1-е и 2-е места в группах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, В, С и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B1643">
        <w:rPr>
          <w:rFonts w:ascii="Times New Roman" w:hAnsi="Times New Roman" w:cs="Times New Roman"/>
          <w:sz w:val="24"/>
          <w:szCs w:val="24"/>
        </w:rPr>
        <w:t>:</w:t>
      </w:r>
    </w:p>
    <w:p w:rsidR="003B1643" w:rsidRPr="003B1643" w:rsidRDefault="003B1643" w:rsidP="003B1643">
      <w:pPr>
        <w:spacing w:after="0"/>
        <w:ind w:left="708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, А2 и В1, В2 и С1, С2 и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B1643">
        <w:rPr>
          <w:rFonts w:ascii="Times New Roman" w:hAnsi="Times New Roman" w:cs="Times New Roman"/>
          <w:sz w:val="24"/>
          <w:szCs w:val="24"/>
        </w:rPr>
        <w:t xml:space="preserve">1,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B1643">
        <w:rPr>
          <w:rFonts w:ascii="Times New Roman" w:hAnsi="Times New Roman" w:cs="Times New Roman"/>
          <w:sz w:val="24"/>
          <w:szCs w:val="24"/>
        </w:rPr>
        <w:t>2.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Они составляют четвертьфинальные пары по следующей схеме:</w:t>
      </w: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noProof/>
          <w:sz w:val="24"/>
          <w:szCs w:val="24"/>
        </w:rPr>
        <w:pict>
          <v:group id="_x0000_s1443" style="position:absolute;left:0;text-align:left;margin-left:54pt;margin-top:7.75pt;width:295.2pt;height:87.75pt;z-index:251663360" coordorigin="2426,5401" coordsize="5904,1755">
            <v:shape id="_x0000_s1444" type="#_x0000_t202" style="position:absolute;left:7562;top:5401;width:768;height:1755" stroked="f">
              <v:textbox style="mso-next-textbox:#_x0000_s1444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  <w:lang w:val="en-US"/>
                      </w:rPr>
                    </w:pPr>
                    <w:r>
                      <w:rPr>
                        <w:sz w:val="20"/>
                        <w:lang w:val="en-US"/>
                      </w:rPr>
                      <w:t>C1</w:t>
                    </w:r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  <w:lang w:val="en-US"/>
                      </w:rPr>
                    </w:pPr>
                  </w:p>
                  <w:p w:rsidR="003B1643" w:rsidRDefault="003B1643" w:rsidP="003B1643">
                    <w:pPr>
                      <w:spacing w:line="360" w:lineRule="auto"/>
                      <w:jc w:val="center"/>
                      <w:rPr>
                        <w:sz w:val="20"/>
                        <w:lang w:val="en-US"/>
                      </w:rPr>
                    </w:pPr>
                    <w:r>
                      <w:rPr>
                        <w:sz w:val="20"/>
                        <w:lang w:val="en-US"/>
                      </w:rPr>
                      <w:t>A2</w:t>
                    </w:r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  <w:lang w:val="en-US"/>
                      </w:rPr>
                    </w:pPr>
                    <w:r>
                      <w:rPr>
                        <w:sz w:val="20"/>
                        <w:lang w:val="en-US"/>
                      </w:rPr>
                      <w:t>D1</w:t>
                    </w:r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  <w:lang w:val="en-US"/>
                      </w:rPr>
                    </w:pPr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  <w:lang w:val="en-US"/>
                      </w:rPr>
                    </w:pPr>
                    <w:r>
                      <w:rPr>
                        <w:sz w:val="20"/>
                        <w:lang w:val="en-US"/>
                      </w:rPr>
                      <w:t>B2</w:t>
                    </w:r>
                  </w:p>
                </w:txbxContent>
              </v:textbox>
            </v:shape>
            <v:shape id="_x0000_s1445" type="#_x0000_t202" style="position:absolute;left:2426;top:5401;width:768;height:1755" stroked="f">
              <v:textbox style="mso-next-textbox:#_x0000_s1445">
                <w:txbxContent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А</w:t>
                    </w:r>
                    <w:proofErr w:type="gramStart"/>
                    <w:r>
                      <w:rPr>
                        <w:sz w:val="20"/>
                      </w:rPr>
                      <w:t>1</w:t>
                    </w:r>
                    <w:proofErr w:type="gramEnd"/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</w:p>
                  <w:p w:rsidR="003B1643" w:rsidRDefault="003B1643" w:rsidP="003B1643">
                    <w:pPr>
                      <w:spacing w:line="360" w:lineRule="auto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С</w:t>
                    </w:r>
                    <w:proofErr w:type="gramStart"/>
                    <w:r>
                      <w:rPr>
                        <w:sz w:val="20"/>
                      </w:rPr>
                      <w:t>2</w:t>
                    </w:r>
                    <w:proofErr w:type="gramEnd"/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В</w:t>
                    </w:r>
                    <w:proofErr w:type="gramStart"/>
                    <w:r>
                      <w:rPr>
                        <w:sz w:val="20"/>
                      </w:rPr>
                      <w:t>1</w:t>
                    </w:r>
                    <w:proofErr w:type="gramEnd"/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</w:p>
                  <w:p w:rsidR="003B1643" w:rsidRDefault="003B1643" w:rsidP="003B1643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  <w:lang w:val="en-US"/>
                      </w:rPr>
                      <w:t>D</w:t>
                    </w:r>
                    <w:r>
                      <w:rPr>
                        <w:sz w:val="20"/>
                      </w:rPr>
                      <w:t>2</w:t>
                    </w:r>
                  </w:p>
                </w:txbxContent>
              </v:textbox>
            </v:shape>
            <v:group id="_x0000_s1446" style="position:absolute;left:3026;top:5596;width:2328;height:1300" coordorigin="3026,5596" coordsize="2328,1300">
              <v:group id="_x0000_s1447" style="position:absolute;left:3026;top:5596;width:1416;height:455" coordorigin="2978,2736" coordsize="1416,455">
                <v:line id="_x0000_s1448" style="position:absolute" from="2978,2736" to="4370,2736"/>
                <v:line id="_x0000_s1449" style="position:absolute" from="2978,3191" to="4370,3191"/>
                <v:line id="_x0000_s1450" style="position:absolute" from="4394,2736" to="4394,3191"/>
              </v:group>
              <v:group id="_x0000_s1451" style="position:absolute;left:3050;top:6441;width:1416;height:455" coordorigin="2978,2736" coordsize="1416,455">
                <v:line id="_x0000_s1452" style="position:absolute" from="2978,2736" to="4370,2736"/>
                <v:line id="_x0000_s1453" style="position:absolute" from="2978,3191" to="4370,3191"/>
                <v:line id="_x0000_s1454" style="position:absolute" from="4394,2736" to="4394,3191"/>
              </v:group>
              <v:line id="_x0000_s1455" style="position:absolute" from="4442,5791" to="4874,5791"/>
              <v:line id="_x0000_s1456" style="position:absolute" from="4466,6636" to="4874,6636"/>
              <v:line id="_x0000_s1457" style="position:absolute" from="4874,5791" to="4874,6636"/>
              <v:line id="_x0000_s1458" style="position:absolute" from="4874,6181" to="5354,6181"/>
            </v:group>
            <v:group id="_x0000_s1459" style="position:absolute;left:5426;top:5596;width:2328;height:1300;flip:x" coordorigin="3026,5596" coordsize="2328,1300">
              <v:group id="_x0000_s1460" style="position:absolute;left:3026;top:5596;width:1416;height:455" coordorigin="2978,2736" coordsize="1416,455">
                <v:line id="_x0000_s1461" style="position:absolute" from="2978,2736" to="4370,2736"/>
                <v:line id="_x0000_s1462" style="position:absolute" from="2978,3191" to="4370,3191"/>
                <v:line id="_x0000_s1463" style="position:absolute" from="4394,2736" to="4394,3191"/>
              </v:group>
              <v:group id="_x0000_s1464" style="position:absolute;left:3050;top:6441;width:1416;height:455" coordorigin="2978,2736" coordsize="1416,455">
                <v:line id="_x0000_s1465" style="position:absolute" from="2978,2736" to="4370,2736"/>
                <v:line id="_x0000_s1466" style="position:absolute" from="2978,3191" to="4370,3191"/>
                <v:line id="_x0000_s1467" style="position:absolute" from="4394,2736" to="4394,3191"/>
              </v:group>
              <v:line id="_x0000_s1468" style="position:absolute" from="4442,5791" to="4874,5791"/>
              <v:line id="_x0000_s1469" style="position:absolute" from="4466,6636" to="4874,6636"/>
              <v:line id="_x0000_s1470" style="position:absolute" from="4874,5791" to="4874,6636"/>
              <v:line id="_x0000_s1471" style="position:absolute" from="4874,6181" to="5354,6181"/>
            </v:group>
          </v:group>
        </w:pict>
      </w: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Победители четвертьфинальных пар выходят в пол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 xml:space="preserve">финал. </w:t>
      </w: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Победители полуф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нальных пар выходят в финал.</w:t>
      </w:r>
    </w:p>
    <w:p w:rsidR="003B1643" w:rsidRPr="003B1643" w:rsidRDefault="003B1643" w:rsidP="003B1643">
      <w:pPr>
        <w:spacing w:after="0"/>
        <w:ind w:left="720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Победитель в финальной встрече занимает 1-е место, проигравший – 2-е место, проигравшие в полуфиналах зан</w:t>
      </w:r>
      <w:r w:rsidRPr="003B1643">
        <w:rPr>
          <w:rFonts w:ascii="Times New Roman" w:hAnsi="Times New Roman" w:cs="Times New Roman"/>
          <w:sz w:val="24"/>
          <w:szCs w:val="24"/>
        </w:rPr>
        <w:t>и</w:t>
      </w:r>
      <w:r w:rsidRPr="003B1643">
        <w:rPr>
          <w:rFonts w:ascii="Times New Roman" w:hAnsi="Times New Roman" w:cs="Times New Roman"/>
          <w:sz w:val="24"/>
          <w:szCs w:val="24"/>
        </w:rPr>
        <w:t>мают два 3-х места.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Третье и четвертое места могут быть разыграны, если это оговорено в Положении.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Стыковой способ проведения финальной части для 6 участников. В финал выходят борцы, занявшие 1-3 места в группах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В: А1, А2, А3 и В1, В2, В3.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Они составляют финальные пары по следующей схеме:</w:t>
      </w:r>
    </w:p>
    <w:p w:rsidR="003B1643" w:rsidRPr="003B1643" w:rsidRDefault="003B1643" w:rsidP="003B1643">
      <w:pPr>
        <w:spacing w:after="0"/>
        <w:ind w:left="708" w:firstLine="12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– В1 за 1-е место,</w:t>
      </w:r>
    </w:p>
    <w:p w:rsidR="003B1643" w:rsidRPr="003B1643" w:rsidRDefault="003B1643" w:rsidP="003B1643">
      <w:pPr>
        <w:spacing w:after="0"/>
        <w:ind w:left="708" w:firstLine="12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– В2 за 3-е место,</w:t>
      </w:r>
    </w:p>
    <w:p w:rsidR="003B1643" w:rsidRPr="003B1643" w:rsidRDefault="003B1643" w:rsidP="003B1643">
      <w:pPr>
        <w:spacing w:after="0"/>
        <w:ind w:left="708" w:firstLine="12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А3 – В3 за 5-е место.</w:t>
      </w:r>
    </w:p>
    <w:p w:rsidR="003B1643" w:rsidRPr="003B1643" w:rsidRDefault="003B1643" w:rsidP="003B1643">
      <w:pPr>
        <w:spacing w:after="0"/>
        <w:ind w:left="708" w:firstLine="12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08" w:firstLine="12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5</w:t>
      </w:r>
    </w:p>
    <w:p w:rsidR="003B1643" w:rsidRPr="003B1643" w:rsidRDefault="003B1643" w:rsidP="003B1643">
      <w:pPr>
        <w:spacing w:after="0"/>
        <w:ind w:left="708" w:firstLine="12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Победители финальных пар занимают, соответственно, 1-е, 3-е и 5-е места, а проигравшие – 2-е, 4-е и 6-е места.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Перекрестно-стыковой способ проведения финала для 6 участников. В финал выходят борцы, занявшие 1-3-е месте в группах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В: А1, А2, А3 и В1, В2, В3.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Они составляют финальные пары по следующей схеме:</w:t>
      </w:r>
    </w:p>
    <w:p w:rsidR="003B1643" w:rsidRPr="003B1643" w:rsidRDefault="003B1643" w:rsidP="003B1643">
      <w:pPr>
        <w:spacing w:after="0"/>
        <w:ind w:left="708" w:firstLine="12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– В1 за 1-е место,</w:t>
      </w:r>
    </w:p>
    <w:p w:rsidR="003B1643" w:rsidRPr="003B1643" w:rsidRDefault="003B1643" w:rsidP="003B1643">
      <w:pPr>
        <w:spacing w:after="0"/>
        <w:ind w:left="708" w:firstLine="12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– В3 за 3-е место,</w:t>
      </w:r>
    </w:p>
    <w:p w:rsidR="003B1643" w:rsidRPr="003B1643" w:rsidRDefault="003B1643" w:rsidP="003B1643">
      <w:pPr>
        <w:spacing w:after="0"/>
        <w:ind w:left="708" w:firstLine="12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А3 – В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за 3-е место.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Победители финальных пар занимают, соответственно, 1-е и два 3-х места, а проигравшие  2-е и два 5-х места.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Третье и четвертое места могут быть разыграны, если это оговорено в Положении.</w:t>
      </w: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6.1</w:t>
      </w:r>
    </w:p>
    <w:p w:rsidR="003B1643" w:rsidRPr="003B1643" w:rsidRDefault="003B1643" w:rsidP="003B1643">
      <w:pPr>
        <w:spacing w:after="0" w:line="360" w:lineRule="auto"/>
        <w:ind w:left="708" w:firstLine="708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ind w:left="708" w:firstLine="708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СИСТЕМА  С  ВЫБЫВАНИЕМ ПОСЛЕ НАБОРА ОПРЕДЕЛЕННОГО КОЛИЧЕСТВА ШТРАФНЫХ ОЧКОВ </w:t>
      </w:r>
    </w:p>
    <w:p w:rsidR="003B1643" w:rsidRPr="003B1643" w:rsidRDefault="003B1643" w:rsidP="003B1643">
      <w:pPr>
        <w:spacing w:after="0"/>
        <w:ind w:left="708" w:firstLine="708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И  С  РАСПРЕДЕЛЕНИЕМ  НА  ПОДГРУППЫ </w:t>
      </w:r>
    </w:p>
    <w:p w:rsidR="003B1643" w:rsidRPr="003B1643" w:rsidRDefault="003B1643" w:rsidP="003B1643">
      <w:pPr>
        <w:spacing w:after="0"/>
        <w:ind w:left="708" w:firstLine="708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ind w:left="708" w:firstLine="708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3B1643">
        <w:rPr>
          <w:rFonts w:ascii="Times New Roman" w:hAnsi="Times New Roman" w:cs="Times New Roman"/>
          <w:b/>
          <w:i/>
          <w:sz w:val="24"/>
          <w:szCs w:val="24"/>
        </w:rPr>
        <w:t xml:space="preserve">В связи  с тем, что данная система проведения соревнований предусматривает выбывание спортсменов из соревнования после набора определенного количества штрафных очков, то необходимо учитывать занесение результата встреч, в соответствии с таблицей данного приложения. </w:t>
      </w:r>
    </w:p>
    <w:p w:rsidR="003B1643" w:rsidRPr="003B1643" w:rsidRDefault="003B1643" w:rsidP="003B1643">
      <w:pPr>
        <w:spacing w:after="0"/>
        <w:ind w:left="708" w:firstLine="708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</w:p>
    <w:p w:rsidR="003B1643" w:rsidRPr="003B1643" w:rsidRDefault="003B1643" w:rsidP="003B1643">
      <w:pPr>
        <w:numPr>
          <w:ilvl w:val="1"/>
          <w:numId w:val="57"/>
        </w:numPr>
        <w:spacing w:after="0"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Порядок проведения соревнований</w:t>
      </w:r>
    </w:p>
    <w:p w:rsidR="003B1643" w:rsidRPr="003B1643" w:rsidRDefault="003B1643" w:rsidP="00AE05AF">
      <w:pPr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Все участники при жеребьевке разбиваются на две подгруппы: верхнюю и нижнюю. Порядковый номер каждого борца определяется по жребию непосредственно на взвешивании или после его окончания и сохраняется за ним на все время соревнований. Сильнейшие рассеиваются. При нечетном количестве участников в верхней подгруппе на одного участника больше.</w:t>
      </w:r>
    </w:p>
    <w:p w:rsidR="003B1643" w:rsidRPr="003B1643" w:rsidRDefault="003B1643" w:rsidP="00AE05AF">
      <w:pPr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Участник, получивший установленное положением количество штрафных очков (6,7,8), заканчивает соревнования. Исключение составляет случай, когда борец набирает установленное положением количество штрафных очков (6,7,8) или больше, выиграв в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очередном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 последующих кругах схватку с результатом не хуже заранее заданного. Порядковый номер круга, с которого начинает действовать это правило, и необходимое качество выигрыша оговариваются в положении о данных соревнованиях. В противном случае это правило начинает действовать с третьего круга, а выигрыш может быть любым, кроме выигрыша с минимальным преимуществом (2,5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3). </w:t>
      </w:r>
    </w:p>
    <w:p w:rsidR="003B1643" w:rsidRPr="003B1643" w:rsidRDefault="003B1643" w:rsidP="00AE05AF">
      <w:pPr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Соревнования  в подгруппах проводятся до тех пор пока в каждой не останется по два не выбывших участника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за исключением случая предусмотренного п. 7 раздел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sz w:val="24"/>
          <w:szCs w:val="24"/>
        </w:rPr>
        <w:t xml:space="preserve">). Если два оставшихся в подгруппе борца встречались между собой,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лучший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определяется по взаимной встрече. Если два оставшихся в подгруппе борца не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встречались  между собой схватка между ними проводится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не выбывшим оказался только один участник, то он и считается лучшим в подгруппе. Второе место занимает лучший из борцов, выбывших в последнем круге. Если в последнем круге выбывшими оказались все борцы подгруппы, то среди них определяется тройка лучших и между ними проводятся все недостающие встречи, а затем определяются два лучших борца в соответствии с данным разделом (п. 3 (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а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,б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,в,г,д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). Если в подгруппе все участники  встречались между собой 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Продолжение приложения 6.1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и осталось три не выбывших участника, то  среди них определяют двух лучших: 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а) по меньшей сумме штрафных очков между этими борцами; 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б) по качеству побед во всех встречах между ними, при этом предпочтение последовательно отдается участнику имеющему: 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результатом 0:4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 xml:space="preserve">меньшее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время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затраченное на эти победы;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результатом 1:3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результатом 2:3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результатом 2,5:3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проигрышей с результатом 0:4;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время борьбы в этих схватках;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проигрышей с результатом 1:3;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проигрышей с результатом 2:3;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проигрышей с результатом 2,5:3.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 если  согласно предыдущим  пунктам не удается выявить лучшего, то при необходимости вывести одного или двух участников в следующую ступень, берутся результаты всех встреч проведенных этими  борцами в подгруппе в  соответствии  с пунктами а) и б) этого раздела;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 если согласно предыдущим пунктам удалось определить лучшего борца из трех оставшихся, то второй участник определяется по результату взаимной встречи двух оставшихся из тройки;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) если  согласно предыдущим пунктам удалось определить двух лучших борцов из трех оставшихся, то лучший из них определяется по результату взаимной встречи. 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AE05AF">
      <w:pPr>
        <w:numPr>
          <w:ilvl w:val="0"/>
          <w:numId w:val="6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Четыре вышедших из подгрупп участника составляют две пары финальной ступени соревнований, которая проводится по «олимпийской» системе. Победители полуфинальных пар встречаются в финальной схватке за 1-е место.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i/>
          <w:sz w:val="24"/>
          <w:szCs w:val="24"/>
        </w:rPr>
        <w:t>Примечание:</w:t>
      </w:r>
      <w:r w:rsidRPr="003B1643">
        <w:rPr>
          <w:rFonts w:ascii="Times New Roman" w:hAnsi="Times New Roman" w:cs="Times New Roman"/>
          <w:sz w:val="24"/>
          <w:szCs w:val="24"/>
        </w:rPr>
        <w:t xml:space="preserve"> Результат схватки в подгруппе между борцами, вышедшими в финальную ступень соревнований, в финале не учитывается. Они встречаются повторно.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. Порядок составления пар.  </w:t>
      </w:r>
    </w:p>
    <w:p w:rsidR="003B1643" w:rsidRPr="003B1643" w:rsidRDefault="003B1643" w:rsidP="00AE05AF">
      <w:pPr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Пары первого круга при четном количестве участников в подгруппе составляются в следующем порядке: 1-2, 3-4, 5-6 и т.д.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Пары следующих кругов составляются по тому же правилу: меньший («верхний») номер с ближайшим большим, с которым он еще не боролся.</w:t>
      </w:r>
      <w:proofErr w:type="gramEnd"/>
    </w:p>
    <w:p w:rsidR="003B1643" w:rsidRPr="003B1643" w:rsidRDefault="003B1643" w:rsidP="00AE05AF">
      <w:pPr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нечетном количестве участников в подгруппе в первом круге участник с наибольшим номером (последний в подгруппе) назначается </w:t>
      </w:r>
    </w:p>
    <w:p w:rsidR="003B1643" w:rsidRPr="003B1643" w:rsidRDefault="003B1643" w:rsidP="003B1643">
      <w:pPr>
        <w:spacing w:after="0"/>
        <w:ind w:left="4440" w:firstLine="516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6.1</w:t>
      </w:r>
    </w:p>
    <w:p w:rsidR="003B1643" w:rsidRPr="003B1643" w:rsidRDefault="003B1643" w:rsidP="003B1643">
      <w:pPr>
        <w:spacing w:after="0"/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свободным. В дальнейшем свободным назначается участник с наибольшим номером из тех, кто в предыдущих кругах не был свободен (или был свободен меньшее число раз).</w:t>
      </w:r>
    </w:p>
    <w:p w:rsidR="003B1643" w:rsidRPr="003B1643" w:rsidRDefault="003B1643" w:rsidP="00AE05AF">
      <w:pPr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последнюю пару назначить нельзя из-за того, что остаются уже встречавшиеся между собой борцы, то к ним добавляется еще одна предыдущая пара и из этих участников составляются две новые пары в соответствии с п.1 так, чтобы в обеих парах были не встречавшиеся ранее между собой борцы.</w:t>
      </w:r>
    </w:p>
    <w:p w:rsidR="003B1643" w:rsidRPr="003B1643" w:rsidRDefault="003B1643" w:rsidP="00AE05AF">
      <w:pPr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Если применения п.3 не дает результата, то добавляется еще одна предыдущая пара и из этих участников составляются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три новые пары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в соответствии с п.3 и т.д.</w:t>
      </w:r>
    </w:p>
    <w:p w:rsidR="003B1643" w:rsidRPr="003B1643" w:rsidRDefault="003B1643" w:rsidP="00AE05AF">
      <w:pPr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применение предыдущих пунктов не дает результата, то свободным при нечетном числе участников, назначается следующий по очереди борец, и вновь последовательно применяются п.п.1-4 и т.д., пропущенный участник назначается свободным в следующем круге.</w:t>
      </w:r>
    </w:p>
    <w:p w:rsidR="003B1643" w:rsidRPr="003B1643" w:rsidRDefault="003B1643" w:rsidP="00AE05AF">
      <w:pPr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участник был включен в пары следующего круга и до схватки снят с соревнований по заключению врача, то считается, что назначенная схватка не состоялась, а противник снятого участника использовал свое право быть свободным в очередной раз.</w:t>
      </w:r>
    </w:p>
    <w:p w:rsidR="003B1643" w:rsidRPr="003B1643" w:rsidRDefault="003B1643" w:rsidP="00AE05AF">
      <w:pPr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составлении пар в подгруппах в очередной круг не включаются борцы:</w:t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а) закончившие соревнования в соответствии с п.2 раздела 1;</w:t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снятые с соревнований решением главного судьи (в том числе по заключению врача).</w:t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участник снят по заключению врача, в своей последней схватке в подгруппе, но при этом завоевал право на выход в полуфинал, то он включается в пары полуфинала.</w:t>
      </w:r>
    </w:p>
    <w:p w:rsidR="003B1643" w:rsidRPr="003B1643" w:rsidRDefault="003B1643" w:rsidP="00AE05AF">
      <w:pPr>
        <w:numPr>
          <w:ilvl w:val="0"/>
          <w:numId w:val="7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Порядок составления полуфинальных пар: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борец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занявший 1-е место в верхней подгруппе встречается с борцом, занявшим 2-е место в нижней подгруппе, борец занявший 1 место в нижней подгруппе встречается с борцом занявшим 2-е место в верхней подгруппе.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b/>
          <w:sz w:val="24"/>
          <w:szCs w:val="24"/>
        </w:rPr>
        <w:t>. Определение мест участников</w:t>
      </w:r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AE05AF">
      <w:pPr>
        <w:numPr>
          <w:ilvl w:val="0"/>
          <w:numId w:val="7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Победителем в данной весовой категории считается борец, выигравший финальную схватку, побежденный занимает 2-е место. Двум борцам, проигравшим в полуфинальных встречах, присуждаются 3-е места.</w:t>
      </w:r>
    </w:p>
    <w:p w:rsidR="003B1643" w:rsidRPr="003B1643" w:rsidRDefault="003B1643" w:rsidP="00AE05AF">
      <w:pPr>
        <w:numPr>
          <w:ilvl w:val="0"/>
          <w:numId w:val="74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Последующие места распределяются в зависимости от выбывания участников по кругам, причем лучшим считается участник,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проборовшийся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большее число кругов. </w:t>
      </w:r>
    </w:p>
    <w:p w:rsidR="003B1643" w:rsidRPr="003B1643" w:rsidRDefault="003B1643" w:rsidP="00AE05AF">
      <w:pPr>
        <w:numPr>
          <w:ilvl w:val="0"/>
          <w:numId w:val="74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определении места в подгруппе считается личная встреча между борцами (если она состоялась).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6.1</w:t>
      </w:r>
    </w:p>
    <w:p w:rsidR="003B1643" w:rsidRPr="003B1643" w:rsidRDefault="003B1643" w:rsidP="003B1643">
      <w:pPr>
        <w:spacing w:after="0"/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AE05AF">
      <w:pPr>
        <w:numPr>
          <w:ilvl w:val="0"/>
          <w:numId w:val="74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определении мест выбывших в подгруппе в одном круге лучшее место занимает борец, имеющий: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а) меньшую сумму штрафных очков во всех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схватках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проведенных в подгруппе;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 большее число побед во всех схватках в подгруппе;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в) если несколько борцов имеют равную сумму штрафных очков и равное количество побед, то  лучшее место определяется последовательно по качеству побед и поражений и их времени: 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результатом 0:4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меньшее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время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затраченное на эти победы;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результатом 1:3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результатом 2:3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число побед с результатом 2,5:3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проигрышей с результатом 0:4;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время борьбы в этих схватках;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проигрышей с результатом 1:3;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проигрышей с результатом 2:3;</w:t>
      </w:r>
    </w:p>
    <w:p w:rsidR="003B1643" w:rsidRPr="003B1643" w:rsidRDefault="003B1643" w:rsidP="00AE05AF">
      <w:pPr>
        <w:numPr>
          <w:ilvl w:val="0"/>
          <w:numId w:val="82"/>
        </w:numPr>
        <w:spacing w:after="0" w:line="240" w:lineRule="auto"/>
        <w:ind w:left="90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меньшее число проигрышей с результатом 2,5:3.</w:t>
      </w:r>
    </w:p>
    <w:p w:rsidR="003B1643" w:rsidRPr="003B1643" w:rsidRDefault="003B1643" w:rsidP="003B1643">
      <w:pPr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г)  если  среди  борцов  согласно предыдущим пунктам не удается выявить лучшего, то при необходимости вывести одного или двух участников в следующую ступень соревнований пользуются  жребием. В остальных случаях  борцы делят занятые ими места поровну. </w:t>
      </w:r>
    </w:p>
    <w:p w:rsidR="003B1643" w:rsidRPr="003B1643" w:rsidRDefault="003B1643" w:rsidP="00AE05AF">
      <w:pPr>
        <w:numPr>
          <w:ilvl w:val="0"/>
          <w:numId w:val="74"/>
        </w:numPr>
        <w:tabs>
          <w:tab w:val="clear" w:pos="900"/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участник снят с соревнований в подгруппе по заключению врача, он считается выбывшим в том круге, после которого сделано это заключение, и с той суммой штрафных очков, которую он имел в момент снятия.</w:t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Участник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вышедший из подгруппы в полуфинал и снятый с соревнований по заключению врача, считается выбывшим в полуфинальной встрече.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B1643">
        <w:rPr>
          <w:rFonts w:ascii="Times New Roman" w:hAnsi="Times New Roman" w:cs="Times New Roman"/>
          <w:b/>
          <w:sz w:val="24"/>
          <w:szCs w:val="24"/>
        </w:rPr>
        <w:t>. Результат и оценка схватки</w:t>
      </w:r>
    </w:p>
    <w:p w:rsidR="003B1643" w:rsidRPr="003B1643" w:rsidRDefault="003B1643" w:rsidP="00AE05AF">
      <w:pPr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Результатом схватки может быть победа одного из борцов и поражение другого, а также поражение обоих борцов.</w:t>
      </w:r>
    </w:p>
    <w:p w:rsidR="003B1643" w:rsidRPr="003B1643" w:rsidRDefault="003B1643" w:rsidP="00AE05AF">
      <w:pPr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Победа может быть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. таблицу результатов и оценки схватки):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а)   чистой;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по баллам;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с небольшим преимуществом.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с минимальным преимуществом.</w:t>
      </w: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6.1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4" w:type="dxa"/>
        <w:tblInd w:w="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8"/>
        <w:gridCol w:w="5256"/>
        <w:gridCol w:w="1800"/>
        <w:gridCol w:w="2160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8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256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схватки</w:t>
            </w:r>
          </w:p>
        </w:tc>
        <w:tc>
          <w:tcPr>
            <w:tcW w:w="3960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Штрафные   о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ки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28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56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0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победит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лю</w:t>
            </w:r>
          </w:p>
        </w:tc>
        <w:tc>
          <w:tcPr>
            <w:tcW w:w="21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побежденному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56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Чистая победа 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(досрочно):</w:t>
            </w:r>
          </w:p>
          <w:p w:rsidR="003B1643" w:rsidRPr="003B1643" w:rsidRDefault="003B1643" w:rsidP="00AE05AF">
            <w:pPr>
              <w:numPr>
                <w:ilvl w:val="0"/>
                <w:numId w:val="7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чистый бросок;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б)   болевой прием;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в)   с явным преимуществом (разница 12 баллов и б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лее);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г) при невозможности продолжать схватку (отказ, травма,          просрочено время на медицинскую п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мощь);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) снятие противника за пассивность и дисквалификация противника за нарушение Пр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вил.</w:t>
            </w:r>
          </w:p>
        </w:tc>
        <w:tc>
          <w:tcPr>
            <w:tcW w:w="18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6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56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Победа по баллам (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при преимуществе от 4-х до 11 баллов).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56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Победа с небольшим преимуществом (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при преимуществе от 1-ого до 3-х баллов).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6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56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Победа с минимальным преимуществом: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а)  при равенстве баллов и отсутствии оценок «А»:</w:t>
            </w:r>
          </w:p>
          <w:p w:rsidR="003B1643" w:rsidRPr="003B1643" w:rsidRDefault="003B1643" w:rsidP="003B1643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 по количеству технических баллов;</w:t>
            </w:r>
          </w:p>
          <w:p w:rsidR="003B1643" w:rsidRPr="003B1643" w:rsidRDefault="003B1643" w:rsidP="003B1643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 по качеству технических баллов;</w:t>
            </w:r>
          </w:p>
          <w:p w:rsidR="003B1643" w:rsidRPr="003B1643" w:rsidRDefault="003B1643" w:rsidP="003B1643">
            <w:pPr>
              <w:spacing w:after="0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 по последней технической оценке.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б)   при равенстве баллов и наличии оценок «А»:</w:t>
            </w:r>
          </w:p>
          <w:p w:rsidR="003B1643" w:rsidRPr="003B1643" w:rsidRDefault="003B1643" w:rsidP="003B1643">
            <w:pPr>
              <w:numPr>
                <w:ilvl w:val="0"/>
                <w:numId w:val="31"/>
              </w:numPr>
              <w:tabs>
                <w:tab w:val="clear" w:pos="1864"/>
                <w:tab w:val="num" w:pos="1452"/>
              </w:tabs>
              <w:spacing w:after="0" w:line="240" w:lineRule="auto"/>
              <w:ind w:left="14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количеству «А»;</w:t>
            </w:r>
          </w:p>
          <w:p w:rsidR="003B1643" w:rsidRPr="003B1643" w:rsidRDefault="003B1643" w:rsidP="003B1643">
            <w:pPr>
              <w:numPr>
                <w:ilvl w:val="0"/>
                <w:numId w:val="31"/>
              </w:numPr>
              <w:tabs>
                <w:tab w:val="clear" w:pos="1864"/>
                <w:tab w:val="num" w:pos="1452"/>
              </w:tabs>
              <w:spacing w:after="0" w:line="240" w:lineRule="auto"/>
              <w:ind w:left="14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качеству технических баллов;</w:t>
            </w:r>
          </w:p>
          <w:p w:rsidR="003B1643" w:rsidRPr="003B1643" w:rsidRDefault="003B1643" w:rsidP="003B1643">
            <w:pPr>
              <w:numPr>
                <w:ilvl w:val="0"/>
                <w:numId w:val="31"/>
              </w:numPr>
              <w:tabs>
                <w:tab w:val="clear" w:pos="1864"/>
                <w:tab w:val="num" w:pos="1452"/>
              </w:tabs>
              <w:spacing w:after="0" w:line="240" w:lineRule="auto"/>
              <w:ind w:left="145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последней технической оценке.</w:t>
            </w:r>
          </w:p>
          <w:p w:rsidR="003B1643" w:rsidRPr="003B1643" w:rsidRDefault="003B1643" w:rsidP="003B1643">
            <w:pPr>
              <w:spacing w:after="0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в)   при наличии только оценок «А»:</w:t>
            </w:r>
          </w:p>
          <w:p w:rsidR="003B1643" w:rsidRPr="003B1643" w:rsidRDefault="003B1643" w:rsidP="003B1643">
            <w:pPr>
              <w:numPr>
                <w:ilvl w:val="0"/>
                <w:numId w:val="32"/>
              </w:numPr>
              <w:tabs>
                <w:tab w:val="clear" w:pos="1864"/>
                <w:tab w:val="num" w:pos="1452"/>
              </w:tabs>
              <w:spacing w:after="0" w:line="240" w:lineRule="auto"/>
              <w:ind w:left="14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количеству «А»;</w:t>
            </w:r>
          </w:p>
          <w:p w:rsidR="003B1643" w:rsidRPr="003B1643" w:rsidRDefault="003B1643" w:rsidP="003B1643">
            <w:pPr>
              <w:numPr>
                <w:ilvl w:val="0"/>
                <w:numId w:val="32"/>
              </w:numPr>
              <w:tabs>
                <w:tab w:val="clear" w:pos="1864"/>
                <w:tab w:val="num" w:pos="1452"/>
              </w:tabs>
              <w:spacing w:after="0" w:line="240" w:lineRule="auto"/>
              <w:ind w:left="14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 последней «А».</w:t>
            </w:r>
          </w:p>
          <w:p w:rsidR="003B1643" w:rsidRPr="003B1643" w:rsidRDefault="003B1643" w:rsidP="003B1643">
            <w:pPr>
              <w:spacing w:after="0"/>
              <w:ind w:left="2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г)  при отсутствии технических баллов и оценок «А» и равном числе предупрежд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ний:</w:t>
            </w:r>
          </w:p>
          <w:p w:rsidR="003B1643" w:rsidRPr="003B1643" w:rsidRDefault="003B1643" w:rsidP="003B1643">
            <w:pPr>
              <w:spacing w:after="0"/>
              <w:ind w:left="10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 по последней оценке за предупреждение, объявленное противнику.</w:t>
            </w:r>
          </w:p>
        </w:tc>
        <w:tc>
          <w:tcPr>
            <w:tcW w:w="18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52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256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b/>
                <w:sz w:val="24"/>
                <w:szCs w:val="24"/>
              </w:rPr>
              <w:t>Снятие обоих борцов за пассивность или дисквалификация обоих борцов за нарушение Правил.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6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643" w:rsidRPr="003B1643" w:rsidRDefault="003B1643" w:rsidP="00AE05AF">
      <w:pPr>
        <w:numPr>
          <w:ilvl w:val="0"/>
          <w:numId w:val="7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случае снятия участника с соревнований по заключению врача непосредственно перед схваткой или из-за опоздания более чем на 1,5 минуты на схватку (неявки), его противнику записывается результат 0:4 со временем 0:00 (победа из-за снятия 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тивника до схватки).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 Чистая победа</w:t>
      </w:r>
    </w:p>
    <w:p w:rsidR="003B1643" w:rsidRPr="003B1643" w:rsidRDefault="003B1643" w:rsidP="00AE05AF">
      <w:pPr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Чистая победа присуждается: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а)   за чистый бросок;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за болевой прием;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при явном преимуществе одного из борцов;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при снятии противника со схватки (ст. 30 п. 1 (а, б);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при снятии противника в ходе схватки с соревнований (ст. 30 п.п.3, 4 (а,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, в).</w:t>
      </w:r>
    </w:p>
    <w:p w:rsidR="003B1643" w:rsidRPr="003B1643" w:rsidRDefault="003B1643" w:rsidP="00AE05AF">
      <w:pPr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Чистым броском считается бросок без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падения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атакующего, в результате которого атакуемый, находящийся в положении «стоя», падает на спину или перекатывается по спине в темпе (без остановки).</w:t>
      </w:r>
    </w:p>
    <w:p w:rsidR="003B1643" w:rsidRPr="003B1643" w:rsidRDefault="003B1643" w:rsidP="00AE05AF">
      <w:pPr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Болевой прием засчитывается в том случае, если один из борцов подает сигнал о сд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че.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Сигнал о сдаче подается громким возгласом «Есть!» или двукратным   хлопком рукой или ногой по ковру или по телу соперника.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Любой возглас участника, взятого на болевой прием, рассматривается как сигнал о сдаче (кроме случая, предусмотренного ст. 34 п. 2).</w:t>
      </w:r>
    </w:p>
    <w:p w:rsidR="003B1643" w:rsidRPr="003B1643" w:rsidRDefault="003B1643" w:rsidP="00AE05AF">
      <w:pPr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 ходе схватки один из борцов наберет на 12 (и более) баллов больше, чем его противник, схватка останавливается и этому борцу присуждается победа с явным преимуществом.</w:t>
      </w:r>
    </w:p>
    <w:p w:rsidR="003B1643" w:rsidRPr="003B1643" w:rsidRDefault="003B1643" w:rsidP="00AE05AF">
      <w:pPr>
        <w:numPr>
          <w:ilvl w:val="0"/>
          <w:numId w:val="7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чистой победе победитель получает 0 штрафных очков, побежденный – 4 штрафных очка.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Победа по баллам</w:t>
      </w:r>
    </w:p>
    <w:p w:rsidR="003B1643" w:rsidRPr="003B1643" w:rsidRDefault="003B1643" w:rsidP="00AE05AF">
      <w:pPr>
        <w:numPr>
          <w:ilvl w:val="0"/>
          <w:numId w:val="7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по окончании схватки один из борцов имеет преимущество от 4 до 11 баллов, то этому борцу присуждается победа по баллам.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Победитель при этом получает 1 штрафное очко, побежденный получает 3 штрафных очка.</w:t>
      </w:r>
    </w:p>
    <w:p w:rsidR="003B1643" w:rsidRPr="003B1643" w:rsidRDefault="003B1643" w:rsidP="003B1643">
      <w:pPr>
        <w:spacing w:after="0"/>
        <w:ind w:left="90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6.1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Победа с небольшим преимуществом.</w:t>
      </w:r>
    </w:p>
    <w:p w:rsidR="003B1643" w:rsidRPr="003B1643" w:rsidRDefault="003B1643" w:rsidP="00AE05AF">
      <w:pPr>
        <w:numPr>
          <w:ilvl w:val="0"/>
          <w:numId w:val="81"/>
        </w:numPr>
        <w:tabs>
          <w:tab w:val="num" w:pos="900"/>
        </w:tabs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по окончании схватки один из борцов имеет преимущество от 1 до 3 баллов, то этому борцу присуждается  победа с небольшим преимуществом.</w:t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Победитель при этом получает 2 штрафных очка, побежденный – 3 штрафных очка.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Победа с минимальным  преимуществом. 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1.</w:t>
      </w:r>
      <w:r w:rsidRPr="003B1643">
        <w:rPr>
          <w:rFonts w:ascii="Times New Roman" w:hAnsi="Times New Roman" w:cs="Times New Roman"/>
          <w:sz w:val="24"/>
          <w:szCs w:val="24"/>
        </w:rPr>
        <w:tab/>
        <w:t>При отсутствии оценок «А» в схватке в случае равенства баллов после ее окончания победа  с минимальным преимуществом присуждается тому из борцов, у кого больше баллов за технические действия (броски, удержания). Если борцы имеют равное количество технических баллов, то победа присуждается тому из них, кто провел более кач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ственные приемы (больше приемов оцененных в 4 и 2 балла). Если все показатели по оценке действий обоих борцов равны, победа присуждается тому из них, кто в ходе схватки последним провел оцененный прием (1, 2, 4 балла).</w:t>
      </w:r>
    </w:p>
    <w:p w:rsidR="003B1643" w:rsidRPr="003B1643" w:rsidRDefault="003B1643" w:rsidP="00AE05AF">
      <w:pPr>
        <w:numPr>
          <w:ilvl w:val="0"/>
          <w:numId w:val="8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 наличии оценок «А» в схватке, в случае равенства баллов после ее окончания, победа  с минимальным преимуществом присуждается тому из борцов, у кого больше «активностей».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борцы имеют равное число «активностей», победа присуждается тому из них, кто имеет больше баллов за технические действия (броски, удержания), а при равенстве технических баллов тому, кто провел более кач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ственные приемы (больше приемов, оцененных в 4 и 2 балла).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все показатели по оценке действий обоих борцов равны, победа присуждается тому из них, кто в ходе схватки последним провел оцененный прием (1, 2, 4 балла или активность).</w:t>
      </w:r>
    </w:p>
    <w:p w:rsidR="003B1643" w:rsidRPr="003B1643" w:rsidRDefault="003B1643" w:rsidP="00AE05AF">
      <w:pPr>
        <w:numPr>
          <w:ilvl w:val="0"/>
          <w:numId w:val="8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 наличии только оценок «А» и отсутствии баллов после окончания схватки победа  с минимальным преимуществом присуждается борцу, имеющему большее количество «активностей», а при их равенстве –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получивший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оценку «А» последним.</w:t>
      </w:r>
    </w:p>
    <w:p w:rsidR="003B1643" w:rsidRPr="003B1643" w:rsidRDefault="003B1643" w:rsidP="00AE05AF">
      <w:pPr>
        <w:numPr>
          <w:ilvl w:val="0"/>
          <w:numId w:val="8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отсутствии  технических баллов и оценок «А» в схватке и равном числе предупреждений, после окончания схватки, победа  с минимальным преимуществом присуждается борцу, получившему оценку за предупреждение последним.</w:t>
      </w:r>
    </w:p>
    <w:p w:rsidR="003B1643" w:rsidRPr="003B1643" w:rsidRDefault="003B1643" w:rsidP="00AE05AF">
      <w:pPr>
        <w:numPr>
          <w:ilvl w:val="0"/>
          <w:numId w:val="81"/>
        </w:num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Победитель, при выше перечисленных случаях, получает 2,5 штрафных очка, а побежденный – 3 штрафных очка. </w:t>
      </w:r>
    </w:p>
    <w:p w:rsidR="003B1643" w:rsidRPr="003B1643" w:rsidRDefault="003B1643" w:rsidP="003B164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6.2</w:t>
      </w: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хода соревнований по самбо</w:t>
      </w:r>
    </w:p>
    <w:p w:rsidR="003B1643" w:rsidRPr="003B1643" w:rsidRDefault="003B1643" w:rsidP="003B164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_______________________________________________________________.</w:t>
      </w:r>
    </w:p>
    <w:p w:rsidR="003B1643" w:rsidRPr="003B1643" w:rsidRDefault="003B1643" w:rsidP="003B164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«_____» ____________ 20___г.   гор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_________________    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ес _______ кг.</w:t>
      </w:r>
    </w:p>
    <w:p w:rsidR="003B1643" w:rsidRPr="003B1643" w:rsidRDefault="003B1643" w:rsidP="003B1643">
      <w:pPr>
        <w:tabs>
          <w:tab w:val="left" w:pos="0"/>
        </w:tabs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10195" w:type="dxa"/>
        <w:tblInd w:w="-252" w:type="dxa"/>
        <w:tblLayout w:type="fixed"/>
        <w:tblLook w:val="01E0"/>
      </w:tblPr>
      <w:tblGrid>
        <w:gridCol w:w="468"/>
        <w:gridCol w:w="1980"/>
        <w:gridCol w:w="1676"/>
        <w:gridCol w:w="883"/>
        <w:gridCol w:w="360"/>
        <w:gridCol w:w="360"/>
        <w:gridCol w:w="360"/>
        <w:gridCol w:w="360"/>
        <w:gridCol w:w="360"/>
        <w:gridCol w:w="360"/>
        <w:gridCol w:w="360"/>
        <w:gridCol w:w="360"/>
        <w:gridCol w:w="399"/>
        <w:gridCol w:w="594"/>
        <w:gridCol w:w="720"/>
        <w:gridCol w:w="595"/>
      </w:tblGrid>
      <w:tr w:rsidR="003B1643" w:rsidRPr="003B1643" w:rsidTr="007F6133">
        <w:tc>
          <w:tcPr>
            <w:tcW w:w="468" w:type="dxa"/>
            <w:vMerge w:val="restart"/>
            <w:vAlign w:val="center"/>
          </w:tcPr>
          <w:p w:rsidR="003B1643" w:rsidRPr="003B1643" w:rsidRDefault="003B1643" w:rsidP="003B1643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B1643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3B1643">
              <w:rPr>
                <w:sz w:val="24"/>
                <w:szCs w:val="24"/>
              </w:rPr>
              <w:t>/</w:t>
            </w:r>
            <w:proofErr w:type="spellStart"/>
            <w:r w:rsidRPr="003B1643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0" w:type="dxa"/>
            <w:vMerge w:val="restart"/>
            <w:vAlign w:val="center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Ф.И.О.</w:t>
            </w:r>
          </w:p>
        </w:tc>
        <w:tc>
          <w:tcPr>
            <w:tcW w:w="1676" w:type="dxa"/>
            <w:vMerge w:val="restart"/>
            <w:vAlign w:val="center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Организация</w:t>
            </w:r>
          </w:p>
        </w:tc>
        <w:tc>
          <w:tcPr>
            <w:tcW w:w="883" w:type="dxa"/>
            <w:vMerge w:val="restart"/>
            <w:tcBorders>
              <w:right w:val="single" w:sz="4" w:space="0" w:color="auto"/>
            </w:tcBorders>
            <w:vAlign w:val="center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Разряд</w:t>
            </w:r>
          </w:p>
        </w:tc>
        <w:tc>
          <w:tcPr>
            <w:tcW w:w="327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Встречи по кругам</w:t>
            </w:r>
          </w:p>
        </w:tc>
        <w:tc>
          <w:tcPr>
            <w:tcW w:w="594" w:type="dxa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В каком круге выбыл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Очки</w:t>
            </w:r>
          </w:p>
        </w:tc>
        <w:tc>
          <w:tcPr>
            <w:tcW w:w="595" w:type="dxa"/>
            <w:vMerge w:val="restart"/>
            <w:textDirection w:val="btLr"/>
            <w:vAlign w:val="center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Место</w:t>
            </w:r>
          </w:p>
        </w:tc>
      </w:tr>
      <w:tr w:rsidR="003B1643" w:rsidRPr="003B1643" w:rsidTr="007F6133">
        <w:trPr>
          <w:trHeight w:val="1479"/>
        </w:trPr>
        <w:tc>
          <w:tcPr>
            <w:tcW w:w="468" w:type="dxa"/>
            <w:vMerge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rPr>
                <w:sz w:val="24"/>
                <w:szCs w:val="24"/>
              </w:rPr>
            </w:pPr>
          </w:p>
        </w:tc>
        <w:tc>
          <w:tcPr>
            <w:tcW w:w="1980" w:type="dxa"/>
            <w:vMerge/>
          </w:tcPr>
          <w:p w:rsidR="003B1643" w:rsidRPr="003B1643" w:rsidRDefault="003B1643" w:rsidP="003B1643">
            <w:pPr>
              <w:tabs>
                <w:tab w:val="left" w:pos="0"/>
              </w:tabs>
              <w:rPr>
                <w:sz w:val="24"/>
                <w:szCs w:val="24"/>
              </w:rPr>
            </w:pPr>
          </w:p>
        </w:tc>
        <w:tc>
          <w:tcPr>
            <w:tcW w:w="1676" w:type="dxa"/>
            <w:vMerge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rPr>
                <w:sz w:val="24"/>
                <w:szCs w:val="24"/>
              </w:rPr>
            </w:pPr>
          </w:p>
        </w:tc>
        <w:tc>
          <w:tcPr>
            <w:tcW w:w="883" w:type="dxa"/>
            <w:vMerge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rPr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8</w:t>
            </w:r>
          </w:p>
        </w:tc>
        <w:tc>
          <w:tcPr>
            <w:tcW w:w="399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  <w:r w:rsidRPr="003B1643">
              <w:rPr>
                <w:sz w:val="24"/>
                <w:szCs w:val="24"/>
              </w:rPr>
              <w:t>…</w:t>
            </w:r>
          </w:p>
        </w:tc>
        <w:tc>
          <w:tcPr>
            <w:tcW w:w="594" w:type="dxa"/>
            <w:vMerge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rPr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rPr>
                <w:sz w:val="24"/>
                <w:szCs w:val="24"/>
              </w:rPr>
            </w:pPr>
          </w:p>
        </w:tc>
        <w:tc>
          <w:tcPr>
            <w:tcW w:w="595" w:type="dxa"/>
            <w:vMerge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rPr>
                <w:sz w:val="24"/>
                <w:szCs w:val="24"/>
              </w:rPr>
            </w:pPr>
          </w:p>
        </w:tc>
      </w:tr>
      <w:tr w:rsidR="003B1643" w:rsidRPr="003B1643" w:rsidTr="007F6133">
        <w:tc>
          <w:tcPr>
            <w:tcW w:w="468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980" w:type="dxa"/>
          </w:tcPr>
          <w:p w:rsidR="003B1643" w:rsidRPr="003B1643" w:rsidRDefault="003B1643" w:rsidP="003B1643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676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883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399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  <w:tc>
          <w:tcPr>
            <w:tcW w:w="595" w:type="dxa"/>
          </w:tcPr>
          <w:p w:rsidR="003B1643" w:rsidRPr="003B1643" w:rsidRDefault="003B1643" w:rsidP="003B1643">
            <w:pPr>
              <w:tabs>
                <w:tab w:val="left" w:pos="0"/>
              </w:tabs>
              <w:ind w:left="-108" w:right="-100"/>
              <w:jc w:val="center"/>
              <w:rPr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 Гл. судья_____________________     Гл. секретарь______________________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3B164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3B1643">
        <w:rPr>
          <w:rFonts w:ascii="Times New Roman" w:hAnsi="Times New Roman" w:cs="Times New Roman"/>
          <w:i/>
          <w:sz w:val="24"/>
          <w:szCs w:val="24"/>
        </w:rPr>
        <w:t>р</w:t>
      </w:r>
      <w:proofErr w:type="spellEnd"/>
      <w:r w:rsidRPr="003B1643">
        <w:rPr>
          <w:rFonts w:ascii="Times New Roman" w:hAnsi="Times New Roman" w:cs="Times New Roman"/>
          <w:i/>
          <w:sz w:val="24"/>
          <w:szCs w:val="24"/>
        </w:rPr>
        <w:t xml:space="preserve"> и м е ч а </w:t>
      </w:r>
      <w:proofErr w:type="spellStart"/>
      <w:r w:rsidRPr="003B1643">
        <w:rPr>
          <w:rFonts w:ascii="Times New Roman" w:hAnsi="Times New Roman" w:cs="Times New Roman"/>
          <w:i/>
          <w:sz w:val="24"/>
          <w:szCs w:val="24"/>
        </w:rPr>
        <w:t>н</w:t>
      </w:r>
      <w:proofErr w:type="spellEnd"/>
      <w:r w:rsidRPr="003B1643">
        <w:rPr>
          <w:rFonts w:ascii="Times New Roman" w:hAnsi="Times New Roman" w:cs="Times New Roman"/>
          <w:i/>
          <w:sz w:val="24"/>
          <w:szCs w:val="24"/>
        </w:rPr>
        <w:t xml:space="preserve"> и е:</w:t>
      </w:r>
      <w:r w:rsidRPr="003B1643">
        <w:rPr>
          <w:rFonts w:ascii="Times New Roman" w:hAnsi="Times New Roman" w:cs="Times New Roman"/>
          <w:sz w:val="24"/>
          <w:szCs w:val="24"/>
        </w:rPr>
        <w:t xml:space="preserve"> Целым числом записывается номер противника, с которым борец имел встречу. Дробным числом в числителе записываются штрафные очки, а в знаменателе – время схватки. 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472" type="#_x0000_t136" style="position:absolute;margin-left:81pt;margin-top:2.65pt;width:18pt;height:18pt;z-index:251664384" adj="11100" fillcolor="black">
            <v:shadow color="#868686"/>
            <v:textpath style="font-family:&quot;Arial&quot;;v-text-kern:t" trim="t" fitpath="t" string="2"/>
          </v:shape>
        </w:pict>
      </w:r>
      <w:r w:rsidRPr="003B1643">
        <w:rPr>
          <w:rFonts w:ascii="Times New Roman" w:hAnsi="Times New Roman" w:cs="Times New Roman"/>
          <w:b/>
          <w:sz w:val="24"/>
          <w:szCs w:val="24"/>
        </w:rPr>
        <w:t>Например:</w:t>
      </w:r>
      <w:r w:rsidRPr="003B1643">
        <w:rPr>
          <w:rFonts w:ascii="Times New Roman" w:hAnsi="Times New Roman" w:cs="Times New Roman"/>
          <w:sz w:val="24"/>
          <w:szCs w:val="24"/>
        </w:rPr>
        <w:t xml:space="preserve">    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3B1643">
        <w:rPr>
          <w:rFonts w:ascii="Times New Roman" w:hAnsi="Times New Roman" w:cs="Times New Roman"/>
          <w:sz w:val="24"/>
          <w:szCs w:val="24"/>
          <w:u w:val="single"/>
        </w:rPr>
        <w:t>4(штрафные очки)</w:t>
      </w:r>
    </w:p>
    <w:p w:rsidR="003B1643" w:rsidRPr="003B1643" w:rsidRDefault="003B1643" w:rsidP="003B1643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3,20 (время схватки)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Приложение 7.1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ОПРЕДЕЛЕНИЕ РЕЗУЛЬТАТОВ КОМАНДНЫХ СОРЕВЕНОВАНИЙ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b/>
          <w:sz w:val="24"/>
          <w:szCs w:val="24"/>
        </w:rPr>
        <w:t>. В лично-командных соревнованиях:</w:t>
      </w:r>
    </w:p>
    <w:p w:rsidR="003B1643" w:rsidRPr="003B1643" w:rsidRDefault="003B1643" w:rsidP="003B1643">
      <w:pPr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Места определяются в зависимости от личных результатов участников, входящих в зачетный состав команд. Если в Положении не оговорено иное, команда дол</w:t>
      </w:r>
      <w:r w:rsidRPr="003B1643">
        <w:rPr>
          <w:rFonts w:ascii="Times New Roman" w:hAnsi="Times New Roman" w:cs="Times New Roman"/>
          <w:sz w:val="24"/>
          <w:szCs w:val="24"/>
        </w:rPr>
        <w:t>ж</w:t>
      </w:r>
      <w:r w:rsidRPr="003B1643">
        <w:rPr>
          <w:rFonts w:ascii="Times New Roman" w:hAnsi="Times New Roman" w:cs="Times New Roman"/>
          <w:sz w:val="24"/>
          <w:szCs w:val="24"/>
        </w:rPr>
        <w:t>на иметь по одному зачетному участнику в каждой весовой категории.</w:t>
      </w:r>
    </w:p>
    <w:p w:rsidR="003B1643" w:rsidRPr="003B1643" w:rsidRDefault="003B1643" w:rsidP="003B1643">
      <w:pPr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Места определяются одним из двух способов:</w:t>
      </w:r>
    </w:p>
    <w:p w:rsidR="003B1643" w:rsidRPr="003B1643" w:rsidRDefault="003B1643" w:rsidP="003B1643">
      <w:pPr>
        <w:numPr>
          <w:ilvl w:val="1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 большей сумме очков, начисляемых зачетным участникам по принципу: лучшее место – больше очков;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по меньшей сумме штрафных очков, начисляемых всем зачетным участникам с учетом </w:t>
      </w:r>
      <w:r w:rsidRPr="003B1643">
        <w:rPr>
          <w:rFonts w:ascii="Times New Roman" w:hAnsi="Times New Roman" w:cs="Times New Roman"/>
          <w:sz w:val="24"/>
          <w:szCs w:val="24"/>
        </w:rPr>
        <w:tab/>
        <w:t>з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нятого ими места, по принципу: 1-е место – 1 очко, 2-е место – 2 очка и т.д., причем за ка</w:t>
      </w:r>
      <w:r w:rsidRPr="003B1643">
        <w:rPr>
          <w:rFonts w:ascii="Times New Roman" w:hAnsi="Times New Roman" w:cs="Times New Roman"/>
          <w:sz w:val="24"/>
          <w:szCs w:val="24"/>
        </w:rPr>
        <w:t>ж</w:t>
      </w:r>
      <w:r w:rsidRPr="003B1643">
        <w:rPr>
          <w:rFonts w:ascii="Times New Roman" w:hAnsi="Times New Roman" w:cs="Times New Roman"/>
          <w:sz w:val="24"/>
          <w:szCs w:val="24"/>
        </w:rPr>
        <w:t xml:space="preserve">дого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невыставленного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участника команде начисляется дополнительное количество штрафных очков, равное числу участников в той категории, в которой он не выставлен (или в самой мног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численной весовой категории, что оговаривается в Положении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), плюс одно штрафное очко.</w:t>
      </w:r>
    </w:p>
    <w:p w:rsidR="003B1643" w:rsidRPr="003B1643" w:rsidRDefault="003B1643" w:rsidP="003B1643">
      <w:pPr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равенстве очков у двух или нескольких команд преимущество получает команда, зачетные учас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ники которой имеют последовательно:</w:t>
      </w:r>
    </w:p>
    <w:p w:rsidR="003B1643" w:rsidRPr="003B1643" w:rsidRDefault="003B1643" w:rsidP="003B1643">
      <w:pPr>
        <w:numPr>
          <w:ilvl w:val="1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большее количество первых, вторых и т.д. мест;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большее число участников в тех весовых категориях, в которых зачетными участниками </w:t>
      </w:r>
      <w:r w:rsidRPr="003B1643">
        <w:rPr>
          <w:rFonts w:ascii="Times New Roman" w:hAnsi="Times New Roman" w:cs="Times New Roman"/>
          <w:sz w:val="24"/>
          <w:szCs w:val="24"/>
        </w:rPr>
        <w:tab/>
        <w:t>з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 xml:space="preserve">няты первые места; большее число побед этих зачетных участников; лучшее качество этих </w:t>
      </w:r>
      <w:r w:rsidRPr="003B1643">
        <w:rPr>
          <w:rFonts w:ascii="Times New Roman" w:hAnsi="Times New Roman" w:cs="Times New Roman"/>
          <w:sz w:val="24"/>
          <w:szCs w:val="24"/>
        </w:rPr>
        <w:tab/>
        <w:t>п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бед и поражений;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большее число участников в тех весовых категориях, в которых зачетные участники заняли </w:t>
      </w:r>
      <w:r w:rsidRPr="003B1643">
        <w:rPr>
          <w:rFonts w:ascii="Times New Roman" w:hAnsi="Times New Roman" w:cs="Times New Roman"/>
          <w:sz w:val="24"/>
          <w:szCs w:val="24"/>
        </w:rPr>
        <w:tab/>
        <w:t>вторые места и т.д.;</w:t>
      </w:r>
    </w:p>
    <w:p w:rsidR="003B1643" w:rsidRPr="003B1643" w:rsidRDefault="003B1643" w:rsidP="003B1643">
      <w:pPr>
        <w:spacing w:after="0"/>
        <w:ind w:left="720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в весовой категории взвесился только один борец, он дает команде очки, соответствующие первому месту.</w:t>
      </w:r>
    </w:p>
    <w:p w:rsidR="003B1643" w:rsidRPr="003B1643" w:rsidRDefault="003B1643" w:rsidP="003B1643">
      <w:pPr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Результаты командного первенства заносятся в протокол (приложение 7.2).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b/>
          <w:sz w:val="24"/>
          <w:szCs w:val="24"/>
        </w:rPr>
        <w:t>. В командных соревнованиях:</w:t>
      </w:r>
    </w:p>
    <w:p w:rsidR="003B1643" w:rsidRPr="003B1643" w:rsidRDefault="003B1643" w:rsidP="003B1643">
      <w:pPr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Командные соревнования могут проводиться по любой из систем, применяемых для проведения ли</w:t>
      </w:r>
      <w:r w:rsidRPr="003B1643">
        <w:rPr>
          <w:rFonts w:ascii="Times New Roman" w:hAnsi="Times New Roman" w:cs="Times New Roman"/>
          <w:sz w:val="24"/>
          <w:szCs w:val="24"/>
        </w:rPr>
        <w:t>ч</w:t>
      </w:r>
      <w:r w:rsidRPr="003B1643">
        <w:rPr>
          <w:rFonts w:ascii="Times New Roman" w:hAnsi="Times New Roman" w:cs="Times New Roman"/>
          <w:sz w:val="24"/>
          <w:szCs w:val="24"/>
        </w:rPr>
        <w:t>ных соревнований. Система и способ проведения соревнований, количество участников команды, вес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вые категории, в которых они должны быть выставлены, а также возможность замены участников к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манды в ходе соревнований определяются Положением.</w:t>
      </w:r>
    </w:p>
    <w:p w:rsidR="003B1643" w:rsidRPr="003B1643" w:rsidRDefault="003B1643" w:rsidP="003B1643">
      <w:pPr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Минимальный состав команды в каждой встрече должен быть больше половины полного состава. Уч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стнику, заявленному на встречу и не вышедшему на представление команды, засчитывается неявка, и он снимается с соревнований.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7.1</w:t>
      </w:r>
    </w:p>
    <w:p w:rsidR="003B1643" w:rsidRPr="003B1643" w:rsidRDefault="003B1643" w:rsidP="003B1643">
      <w:pPr>
        <w:spacing w:after="0"/>
        <w:ind w:left="4956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командных встречах (приложение 7.3) за победу своего участника в каждой паре команда пол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 xml:space="preserve">чает 1 очко, за поражение или отсутствие участника 0 очков. При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невыставленном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участнике или его неявке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на встречу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его противнику засчитывается победа 4:0 со временем 0.00.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Команда, набравшая большее число очков, считается выигравшей данную встречу.</w:t>
      </w:r>
    </w:p>
    <w:p w:rsidR="003B1643" w:rsidRPr="003B1643" w:rsidRDefault="003B1643" w:rsidP="003B1643">
      <w:pPr>
        <w:spacing w:after="0"/>
        <w:ind w:left="708" w:firstLine="27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случае равенства очков преимущество отдается команде имеющей:</w:t>
      </w:r>
    </w:p>
    <w:p w:rsidR="003B1643" w:rsidRPr="003B1643" w:rsidRDefault="003B1643" w:rsidP="003B1643">
      <w:pPr>
        <w:numPr>
          <w:ilvl w:val="1"/>
          <w:numId w:val="6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большую сумму классификационных очков, полученных участниками команды во всех схва</w:t>
      </w:r>
      <w:r w:rsidRPr="003B1643">
        <w:rPr>
          <w:rFonts w:ascii="Times New Roman" w:hAnsi="Times New Roman" w:cs="Times New Roman"/>
          <w:sz w:val="24"/>
          <w:szCs w:val="24"/>
        </w:rPr>
        <w:t>т</w:t>
      </w:r>
      <w:r w:rsidRPr="003B1643">
        <w:rPr>
          <w:rFonts w:ascii="Times New Roman" w:hAnsi="Times New Roman" w:cs="Times New Roman"/>
          <w:sz w:val="24"/>
          <w:szCs w:val="24"/>
        </w:rPr>
        <w:t>ках данной встречи;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большее количество побед 4:0, в том числе со временем 0.00;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меньшее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время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затраченное на эти победы и далее согласно приложения 2.1, раздел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sz w:val="24"/>
          <w:szCs w:val="24"/>
        </w:rPr>
        <w:t>, п. 4б.</w:t>
      </w:r>
    </w:p>
    <w:p w:rsidR="003B1643" w:rsidRPr="003B1643" w:rsidRDefault="003B1643" w:rsidP="003B1643">
      <w:pPr>
        <w:pStyle w:val="a3"/>
        <w:rPr>
          <w:sz w:val="24"/>
        </w:rPr>
      </w:pPr>
      <w:r w:rsidRPr="003B1643">
        <w:rPr>
          <w:sz w:val="24"/>
        </w:rPr>
        <w:lastRenderedPageBreak/>
        <w:t>При равенстве этих показателей преимущество отдается команде, имеющей большую сумму техн</w:t>
      </w:r>
      <w:r w:rsidRPr="003B1643">
        <w:rPr>
          <w:sz w:val="24"/>
        </w:rPr>
        <w:t>и</w:t>
      </w:r>
      <w:r w:rsidRPr="003B1643">
        <w:rPr>
          <w:sz w:val="24"/>
        </w:rPr>
        <w:t>ческих баллов, набранных всеми участниками в проведенных схватках, далее  в соответствии со статьей 28, п.2. Если и эти показатели командной встречи равны, победительницей считается команда, выигравшая схватку в наиболее тяжелой весовой категории.</w:t>
      </w:r>
    </w:p>
    <w:p w:rsidR="003B1643" w:rsidRPr="003B1643" w:rsidRDefault="003B1643" w:rsidP="003B1643">
      <w:pPr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Выигрыш командной встречи в целом дает команде 1 очко, поражение – 0 очков.</w:t>
      </w:r>
    </w:p>
    <w:p w:rsidR="003B1643" w:rsidRPr="003B1643" w:rsidRDefault="003B1643" w:rsidP="003B1643">
      <w:pPr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соревнованиях, проводимых по круговому способу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. приложение 2), при определении мест к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мандам в подгруппах, полуфинале и финале последовательно учитываются: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а)  количество очков за выигранные командные встречи;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   результаты взаимных встреч:</w:t>
      </w:r>
    </w:p>
    <w:p w:rsidR="003B1643" w:rsidRPr="003B1643" w:rsidRDefault="003B1643" w:rsidP="003B1643">
      <w:pPr>
        <w:numPr>
          <w:ilvl w:val="2"/>
          <w:numId w:val="51"/>
        </w:numPr>
        <w:tabs>
          <w:tab w:val="clear" w:pos="2340"/>
          <w:tab w:val="num" w:pos="144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количество командных побед во взаимных встречах;</w:t>
      </w:r>
    </w:p>
    <w:p w:rsidR="003B1643" w:rsidRPr="003B1643" w:rsidRDefault="003B1643" w:rsidP="003B1643">
      <w:pPr>
        <w:numPr>
          <w:ilvl w:val="2"/>
          <w:numId w:val="51"/>
        </w:numPr>
        <w:tabs>
          <w:tab w:val="clear" w:pos="2340"/>
          <w:tab w:val="num" w:pos="1440"/>
        </w:tabs>
        <w:spacing w:after="0" w:line="240" w:lineRule="auto"/>
        <w:ind w:hanging="12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количество схваток, выигранных в этих встречах;</w:t>
      </w:r>
    </w:p>
    <w:p w:rsidR="003B1643" w:rsidRPr="003B1643" w:rsidRDefault="003B1643" w:rsidP="003B1643">
      <w:pPr>
        <w:numPr>
          <w:ilvl w:val="2"/>
          <w:numId w:val="51"/>
        </w:numPr>
        <w:tabs>
          <w:tab w:val="clear" w:pos="2340"/>
          <w:tab w:val="num" w:pos="144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сумма классификационных очков, полученных участниками в этих схватках и т.д. согласно п. 3.</w:t>
      </w:r>
    </w:p>
    <w:p w:rsidR="003B1643" w:rsidRPr="003B1643" w:rsidRDefault="003B1643" w:rsidP="003B1643">
      <w:pPr>
        <w:pStyle w:val="21"/>
        <w:rPr>
          <w:sz w:val="24"/>
        </w:rPr>
      </w:pPr>
      <w:r w:rsidRPr="003B1643">
        <w:rPr>
          <w:sz w:val="24"/>
        </w:rPr>
        <w:t>В дальнейшем преимущество отдается команде, имеющей большее количество схваток, выигранных ее участниками во всех командных встречах в подгруппе, полуфинале или финале и т.д. в порядке, ук</w:t>
      </w:r>
      <w:r w:rsidRPr="003B1643">
        <w:rPr>
          <w:sz w:val="24"/>
        </w:rPr>
        <w:t>а</w:t>
      </w:r>
      <w:r w:rsidRPr="003B1643">
        <w:rPr>
          <w:sz w:val="24"/>
        </w:rPr>
        <w:t>занном выше.</w:t>
      </w:r>
    </w:p>
    <w:p w:rsidR="003B1643" w:rsidRPr="003B1643" w:rsidRDefault="003B1643" w:rsidP="003B1643">
      <w:pPr>
        <w:spacing w:after="0"/>
        <w:ind w:left="696" w:firstLine="28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Итоговые места между командами, занявшими одинаковые места в подгруппах (полуфиналах), но не вышедшими в полуфинал (финал), распределяются:</w:t>
      </w:r>
    </w:p>
    <w:p w:rsidR="003B1643" w:rsidRPr="003B1643" w:rsidRDefault="003B1643" w:rsidP="003B1643">
      <w:pPr>
        <w:numPr>
          <w:ilvl w:val="2"/>
          <w:numId w:val="62"/>
        </w:numPr>
        <w:tabs>
          <w:tab w:val="clear" w:pos="2352"/>
          <w:tab w:val="num" w:pos="1440"/>
        </w:tabs>
        <w:spacing w:after="0" w:line="240" w:lineRule="auto"/>
        <w:ind w:left="1992" w:hanging="912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по числу командных побед в подгруппе (полуфинале);</w:t>
      </w:r>
    </w:p>
    <w:p w:rsidR="003B1643" w:rsidRPr="003B1643" w:rsidRDefault="003B1643" w:rsidP="003B1643">
      <w:pPr>
        <w:spacing w:after="0"/>
        <w:ind w:left="144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б) по числу выигранных схваток во всех командных встречах в подгруппе    </w:t>
      </w:r>
      <w:r w:rsidRPr="003B1643">
        <w:rPr>
          <w:rFonts w:ascii="Times New Roman" w:hAnsi="Times New Roman" w:cs="Times New Roman"/>
          <w:sz w:val="24"/>
          <w:szCs w:val="24"/>
        </w:rPr>
        <w:tab/>
        <w:t>(полуфин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ле);</w:t>
      </w:r>
    </w:p>
    <w:p w:rsidR="003B1643" w:rsidRPr="003B1643" w:rsidRDefault="003B1643" w:rsidP="003B1643">
      <w:pPr>
        <w:spacing w:after="0"/>
        <w:ind w:left="1440" w:hanging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по сумме классификационных очков, набранных участниками в этих схватках, и т.д. согласно п. 3.</w:t>
      </w:r>
    </w:p>
    <w:p w:rsidR="003B1643" w:rsidRPr="003B1643" w:rsidRDefault="003B1643" w:rsidP="003B1643">
      <w:pPr>
        <w:spacing w:after="0"/>
        <w:ind w:left="144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7.1</w:t>
      </w:r>
    </w:p>
    <w:p w:rsidR="003B1643" w:rsidRPr="003B1643" w:rsidRDefault="003B1643" w:rsidP="003B1643">
      <w:pPr>
        <w:spacing w:after="0"/>
        <w:ind w:left="144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a3"/>
        <w:rPr>
          <w:sz w:val="24"/>
        </w:rPr>
      </w:pPr>
      <w:r w:rsidRPr="003B1643">
        <w:rPr>
          <w:sz w:val="24"/>
        </w:rPr>
        <w:t xml:space="preserve">При выбывании из соревнований команды, не проведшей 50% встреч в подгруппе (полуфинале), все достигнутые ею результаты на данной ступени соревнований </w:t>
      </w:r>
      <w:proofErr w:type="gramStart"/>
      <w:r w:rsidRPr="003B1643">
        <w:rPr>
          <w:sz w:val="24"/>
        </w:rPr>
        <w:t>аннулируются</w:t>
      </w:r>
      <w:proofErr w:type="gramEnd"/>
      <w:r w:rsidRPr="003B1643">
        <w:rPr>
          <w:sz w:val="24"/>
        </w:rPr>
        <w:t xml:space="preserve"> и она занимает последнее место в подгруппе (полуфинале).</w:t>
      </w:r>
    </w:p>
    <w:p w:rsidR="003B1643" w:rsidRPr="003B1643" w:rsidRDefault="003B1643" w:rsidP="003B1643">
      <w:pPr>
        <w:spacing w:after="0"/>
        <w:ind w:left="720" w:firstLine="26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 выбывании из соревнований команды, проведшей не менее 50% встреч в подгруппе, полуфин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>ле или финале, она занимает место, исходя из результатов этих встреч. При этом считают, что в пр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пущенных встречах она проиграла заявленному составу противников все схватки 0:4 со временем 0.00.</w:t>
      </w:r>
    </w:p>
    <w:p w:rsidR="003B1643" w:rsidRPr="003B1643" w:rsidRDefault="003B1643" w:rsidP="003B1643">
      <w:pPr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командных соревнованиях, проводимых по способу с выбыванием после двух поражений, использ</w:t>
      </w:r>
      <w:r w:rsidRPr="003B1643">
        <w:rPr>
          <w:rFonts w:ascii="Times New Roman" w:hAnsi="Times New Roman" w:cs="Times New Roman"/>
          <w:sz w:val="24"/>
          <w:szCs w:val="24"/>
        </w:rPr>
        <w:t>у</w:t>
      </w:r>
      <w:r w:rsidRPr="003B1643">
        <w:rPr>
          <w:rFonts w:ascii="Times New Roman" w:hAnsi="Times New Roman" w:cs="Times New Roman"/>
          <w:sz w:val="24"/>
          <w:szCs w:val="24"/>
        </w:rPr>
        <w:t>ются основные положения приложения 3.1.</w:t>
      </w:r>
    </w:p>
    <w:p w:rsidR="003B1643" w:rsidRPr="003B1643" w:rsidRDefault="003B1643" w:rsidP="003B1643">
      <w:pPr>
        <w:pStyle w:val="31"/>
        <w:rPr>
          <w:sz w:val="24"/>
        </w:rPr>
      </w:pPr>
      <w:r w:rsidRPr="003B1643">
        <w:rPr>
          <w:sz w:val="24"/>
        </w:rPr>
        <w:t>В командных соревнованиях, проводимых по способу с выбыванием и с утешительными встречами,  используются основные положения приложения 4.1.</w:t>
      </w:r>
    </w:p>
    <w:p w:rsidR="003B1643" w:rsidRPr="003B1643" w:rsidRDefault="003B1643" w:rsidP="003B1643">
      <w:pPr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Командам, состав которых стал меньше определяемого Положением из-за снятия участников врачом, место определяется по достигнутому на момент снятия участника команды результату.</w:t>
      </w:r>
    </w:p>
    <w:p w:rsidR="003B1643" w:rsidRPr="003B1643" w:rsidRDefault="003B1643" w:rsidP="003B1643">
      <w:pPr>
        <w:pStyle w:val="31"/>
        <w:rPr>
          <w:sz w:val="24"/>
        </w:rPr>
      </w:pPr>
      <w:r w:rsidRPr="003B1643">
        <w:rPr>
          <w:sz w:val="24"/>
        </w:rPr>
        <w:t>Место команде не определяется, если эта ситуация возникла из-за неявки участников на взвешив</w:t>
      </w:r>
      <w:r w:rsidRPr="003B1643">
        <w:rPr>
          <w:sz w:val="24"/>
        </w:rPr>
        <w:t>а</w:t>
      </w:r>
      <w:r w:rsidRPr="003B1643">
        <w:rPr>
          <w:sz w:val="24"/>
        </w:rPr>
        <w:t>ние или в случае их снятия с соревнований главным судьей за нарушение Правил.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Приложение 7.2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результатов командного соревнования по самбо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«_______»___________________20___г.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гор.____________________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08"/>
        <w:gridCol w:w="2028"/>
        <w:gridCol w:w="1212"/>
        <w:gridCol w:w="360"/>
        <w:gridCol w:w="358"/>
        <w:gridCol w:w="483"/>
        <w:gridCol w:w="482"/>
        <w:gridCol w:w="483"/>
        <w:gridCol w:w="482"/>
        <w:gridCol w:w="482"/>
        <w:gridCol w:w="483"/>
        <w:gridCol w:w="482"/>
        <w:gridCol w:w="405"/>
        <w:gridCol w:w="1080"/>
        <w:gridCol w:w="22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100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сто</w:t>
            </w:r>
          </w:p>
        </w:tc>
        <w:tc>
          <w:tcPr>
            <w:tcW w:w="202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  <w:tc>
          <w:tcPr>
            <w:tcW w:w="121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Сумма очков</w:t>
            </w:r>
          </w:p>
        </w:tc>
        <w:tc>
          <w:tcPr>
            <w:tcW w:w="4500" w:type="dxa"/>
            <w:gridSpan w:val="10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Очки по весовым категориям</w:t>
            </w:r>
          </w:p>
        </w:tc>
        <w:tc>
          <w:tcPr>
            <w:tcW w:w="1102" w:type="dxa"/>
            <w:gridSpan w:val="2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Прим.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gridAfter w:val="1"/>
          <w:wAfter w:w="22" w:type="dxa"/>
          <w:cantSplit/>
        </w:trPr>
        <w:tc>
          <w:tcPr>
            <w:tcW w:w="100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2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3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___________________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Главный секретарь 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7.3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командной встречи по самбо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«_______»___________________20___г.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гор.____________________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Команда ______________________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Команда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_______________________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5"/>
        <w:gridCol w:w="1418"/>
        <w:gridCol w:w="1130"/>
        <w:gridCol w:w="1322"/>
        <w:gridCol w:w="1502"/>
        <w:gridCol w:w="1322"/>
        <w:gridCol w:w="1130"/>
        <w:gridCol w:w="1514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42"/>
        </w:trPr>
        <w:tc>
          <w:tcPr>
            <w:tcW w:w="6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Баллы </w:t>
            </w: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50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Результат, время</w:t>
            </w: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14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6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41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4:0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     2.55</w:t>
            </w: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568"/>
        </w:trPr>
        <w:tc>
          <w:tcPr>
            <w:tcW w:w="6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noProof/>
                <w:sz w:val="24"/>
                <w:szCs w:val="24"/>
              </w:rPr>
              <w:t>52</w:t>
            </w:r>
          </w:p>
        </w:tc>
        <w:tc>
          <w:tcPr>
            <w:tcW w:w="141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0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3:1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6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noProof/>
                <w:sz w:val="24"/>
                <w:szCs w:val="24"/>
              </w:rPr>
              <w:t>56</w:t>
            </w:r>
          </w:p>
        </w:tc>
        <w:tc>
          <w:tcPr>
            <w:tcW w:w="141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0:3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294"/>
        </w:trPr>
        <w:tc>
          <w:tcPr>
            <w:tcW w:w="6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noProof/>
                <w:sz w:val="24"/>
                <w:szCs w:val="24"/>
              </w:rPr>
              <w:t>…</w:t>
            </w:r>
          </w:p>
        </w:tc>
        <w:tc>
          <w:tcPr>
            <w:tcW w:w="141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603"/>
        </w:trPr>
        <w:tc>
          <w:tcPr>
            <w:tcW w:w="685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noProof/>
                <w:sz w:val="24"/>
                <w:szCs w:val="24"/>
              </w:rPr>
              <w:t>+100</w:t>
            </w:r>
          </w:p>
        </w:tc>
        <w:tc>
          <w:tcPr>
            <w:tcW w:w="141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0:2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5.00</w:t>
            </w:r>
          </w:p>
        </w:tc>
        <w:tc>
          <w:tcPr>
            <w:tcW w:w="132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4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Общий результат встреч _________________ в пользу команды ________________________________________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Руководитель ковра ____________</w:t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Главный судья 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Арбитр 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Главный секретарь ___________________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Боковой судья 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от организации ___________________________________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на участие в соревнованиях по самбо __________________________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с_______по__________________20___г.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гор.____________________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98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"/>
        <w:gridCol w:w="1044"/>
        <w:gridCol w:w="1260"/>
        <w:gridCol w:w="1260"/>
        <w:gridCol w:w="1080"/>
        <w:gridCol w:w="720"/>
        <w:gridCol w:w="1440"/>
        <w:gridCol w:w="1440"/>
        <w:gridCol w:w="1080"/>
        <w:gridCol w:w="1260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396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044" w:type="dxa"/>
            <w:vAlign w:val="center"/>
          </w:tcPr>
          <w:p w:rsidR="003B1643" w:rsidRPr="003B1643" w:rsidRDefault="003B1643" w:rsidP="003B1643">
            <w:pPr>
              <w:spacing w:after="0"/>
              <w:ind w:left="-14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 членской карточки ВФС</w:t>
            </w: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Дата рождения (число, месяц, год)</w:t>
            </w: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вание, Разряд</w:t>
            </w: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ат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40" w:type="dxa"/>
            <w:vAlign w:val="center"/>
          </w:tcPr>
          <w:p w:rsidR="003B1643" w:rsidRPr="003B1643" w:rsidRDefault="003B1643" w:rsidP="003B164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Ведомство, ФСО, команда</w:t>
            </w:r>
          </w:p>
        </w:tc>
        <w:tc>
          <w:tcPr>
            <w:tcW w:w="14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Организация г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род</w:t>
            </w: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 тренера</w:t>
            </w:r>
          </w:p>
        </w:tc>
        <w:tc>
          <w:tcPr>
            <w:tcW w:w="126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Виза вр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ча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Печать 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44" w:type="dxa"/>
            <w:vAlign w:val="center"/>
          </w:tcPr>
          <w:p w:rsidR="003B1643" w:rsidRPr="003B1643" w:rsidRDefault="003B1643" w:rsidP="003B1643">
            <w:pPr>
              <w:spacing w:after="0"/>
              <w:ind w:left="-14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3B1643" w:rsidRPr="003B1643" w:rsidRDefault="003B1643" w:rsidP="003B1643">
            <w:pPr>
              <w:spacing w:after="0"/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Всего допущено к участию в соревнованиях ____________ спортсменов.</w:t>
      </w:r>
    </w:p>
    <w:p w:rsidR="003B1643" w:rsidRPr="003B1643" w:rsidRDefault="003B1643" w:rsidP="003B16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Руководитель организации ____________  Врач _______________</w:t>
      </w:r>
    </w:p>
    <w:p w:rsidR="003B1643" w:rsidRPr="003B1643" w:rsidRDefault="003B1643" w:rsidP="003B1643">
      <w:pPr>
        <w:spacing w:after="0" w:line="360" w:lineRule="auto"/>
        <w:ind w:left="495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Тренер команды ________________</w:t>
      </w:r>
    </w:p>
    <w:p w:rsidR="003B1643" w:rsidRPr="003B1643" w:rsidRDefault="003B1643" w:rsidP="003B1643">
      <w:pPr>
        <w:spacing w:after="0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Представитель __________________</w:t>
      </w:r>
    </w:p>
    <w:p w:rsidR="003B1643" w:rsidRPr="003B1643" w:rsidRDefault="003B1643" w:rsidP="003B1643">
      <w:pPr>
        <w:spacing w:after="0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М.П.</w:t>
      </w:r>
    </w:p>
    <w:p w:rsidR="003B1643" w:rsidRPr="003B1643" w:rsidRDefault="003B1643" w:rsidP="003B164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9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взвешивания и жеребьевки участников соревнований по самбо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«_______»___________________20___г.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гор.____________________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вес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__________________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кг</w:t>
      </w:r>
      <w:proofErr w:type="spellEnd"/>
      <w:proofErr w:type="gramEnd"/>
      <w:r w:rsidRPr="003B1643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96"/>
        <w:gridCol w:w="936"/>
        <w:gridCol w:w="1248"/>
        <w:gridCol w:w="2328"/>
        <w:gridCol w:w="1440"/>
        <w:gridCol w:w="1140"/>
        <w:gridCol w:w="1080"/>
        <w:gridCol w:w="1260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396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36" w:type="dxa"/>
            <w:vAlign w:val="center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 по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жреб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4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 участн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</w:tc>
        <w:tc>
          <w:tcPr>
            <w:tcW w:w="232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44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Организация, г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род</w:t>
            </w:r>
          </w:p>
        </w:tc>
        <w:tc>
          <w:tcPr>
            <w:tcW w:w="114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Разряд, звание</w:t>
            </w: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Год </w:t>
            </w: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рожд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Прим.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96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936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секретарь __________________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Врач 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Судьи _____________________________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_____________________________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10</w:t>
      </w:r>
    </w:p>
    <w:p w:rsidR="003B1643" w:rsidRPr="003B1643" w:rsidRDefault="003B1643" w:rsidP="003B1643">
      <w:pPr>
        <w:tabs>
          <w:tab w:val="left" w:pos="3420"/>
        </w:tabs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НЕОБХОДИМОЕ КОЛИЧЕСТВО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судей и обслуживающего персонала 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для проведения соревнований по самбо (в одном помещении)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88"/>
        <w:gridCol w:w="1080"/>
        <w:gridCol w:w="1266"/>
        <w:gridCol w:w="1368"/>
        <w:gridCol w:w="1290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  <w:vMerge w:val="restart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Наименование должн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стного лица</w:t>
            </w:r>
          </w:p>
        </w:tc>
        <w:tc>
          <w:tcPr>
            <w:tcW w:w="5004" w:type="dxa"/>
            <w:gridSpan w:val="4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Расчет судей по количеству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  <w:vMerge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1 ковер</w:t>
            </w:r>
          </w:p>
        </w:tc>
        <w:tc>
          <w:tcPr>
            <w:tcW w:w="126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2 ковра</w:t>
            </w:r>
          </w:p>
        </w:tc>
        <w:tc>
          <w:tcPr>
            <w:tcW w:w="136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3 ковра</w:t>
            </w:r>
          </w:p>
        </w:tc>
        <w:tc>
          <w:tcPr>
            <w:tcW w:w="129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На 4 ковра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92" w:type="dxa"/>
            <w:gridSpan w:val="5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Судьи: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Главный судья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Зам.гл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удьи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Руководитель ковра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Главный секретарь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Зам.гл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екретаря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Технические секретари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Секундометрист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Арбитр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Боковой судья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Судья при участниках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Информатор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Комментатор</w:t>
            </w:r>
          </w:p>
        </w:tc>
        <w:tc>
          <w:tcPr>
            <w:tcW w:w="10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6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6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92" w:type="dxa"/>
            <w:gridSpan w:val="5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Обслуживающий персонал: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Врач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Медсестра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Комендант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Художник, оформитель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Машинистка, компьютерщик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Представитель проводящей организации</w:t>
            </w:r>
          </w:p>
        </w:tc>
        <w:tc>
          <w:tcPr>
            <w:tcW w:w="10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6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08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66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368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9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744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если соревнования проводятся более 3-х часов, необходимы дополнительно 1 арбитр и 2 б</w:t>
      </w:r>
      <w:r w:rsidRPr="003B1643">
        <w:rPr>
          <w:rFonts w:ascii="Times New Roman" w:hAnsi="Times New Roman" w:cs="Times New Roman"/>
          <w:sz w:val="24"/>
          <w:szCs w:val="24"/>
        </w:rPr>
        <w:t>о</w:t>
      </w:r>
      <w:r w:rsidRPr="003B1643">
        <w:rPr>
          <w:rFonts w:ascii="Times New Roman" w:hAnsi="Times New Roman" w:cs="Times New Roman"/>
          <w:sz w:val="24"/>
          <w:szCs w:val="24"/>
        </w:rPr>
        <w:t>ковых судьи на каждый ковер.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11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АКТ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приема места проведения соревнований по самбо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«_________»_______________20_____г.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гор.______________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a5"/>
        <w:ind w:firstLine="720"/>
        <w:rPr>
          <w:sz w:val="24"/>
        </w:rPr>
      </w:pPr>
      <w:r w:rsidRPr="003B1643">
        <w:rPr>
          <w:sz w:val="24"/>
        </w:rPr>
        <w:t>Настоящий акт составлен главным судьей, представителем спортсооружения и врачом в том, что об</w:t>
      </w:r>
      <w:r w:rsidRPr="003B1643">
        <w:rPr>
          <w:sz w:val="24"/>
        </w:rPr>
        <w:t>о</w:t>
      </w:r>
      <w:r w:rsidRPr="003B1643">
        <w:rPr>
          <w:sz w:val="24"/>
        </w:rPr>
        <w:t>рудование места соревнований соответствует (не соответствует) требованиям Правил соревнований по  самбо.</w:t>
      </w:r>
    </w:p>
    <w:p w:rsidR="003B1643" w:rsidRPr="003B1643" w:rsidRDefault="003B1643" w:rsidP="003B1643">
      <w:pPr>
        <w:pStyle w:val="a5"/>
        <w:ind w:firstLine="720"/>
        <w:rPr>
          <w:sz w:val="24"/>
        </w:rPr>
      </w:pPr>
      <w:r w:rsidRPr="003B1643">
        <w:rPr>
          <w:sz w:val="24"/>
        </w:rPr>
        <w:t>Пояснения _____________________________________</w:t>
      </w:r>
    </w:p>
    <w:p w:rsidR="003B1643" w:rsidRPr="003B1643" w:rsidRDefault="003B1643" w:rsidP="003B1643">
      <w:pPr>
        <w:pStyle w:val="a5"/>
        <w:ind w:firstLine="720"/>
        <w:rPr>
          <w:sz w:val="24"/>
        </w:rPr>
      </w:pPr>
    </w:p>
    <w:p w:rsidR="003B1643" w:rsidRPr="003B1643" w:rsidRDefault="003B1643" w:rsidP="003B1643">
      <w:pPr>
        <w:pStyle w:val="a5"/>
        <w:ind w:firstLine="720"/>
        <w:outlineLvl w:val="0"/>
        <w:rPr>
          <w:sz w:val="24"/>
        </w:rPr>
      </w:pPr>
      <w:r w:rsidRPr="003B1643">
        <w:rPr>
          <w:sz w:val="24"/>
        </w:rPr>
        <w:t>Адрес места соревнований  и название спортсооружения     ___________________________________________________________________.</w:t>
      </w:r>
    </w:p>
    <w:p w:rsidR="003B1643" w:rsidRPr="003B1643" w:rsidRDefault="003B1643" w:rsidP="003B1643">
      <w:pPr>
        <w:pStyle w:val="a5"/>
        <w:ind w:firstLine="720"/>
        <w:rPr>
          <w:sz w:val="24"/>
        </w:rPr>
      </w:pPr>
    </w:p>
    <w:p w:rsidR="003B1643" w:rsidRPr="003B1643" w:rsidRDefault="003B1643" w:rsidP="003B1643">
      <w:pPr>
        <w:pStyle w:val="a5"/>
        <w:ind w:firstLine="720"/>
        <w:outlineLvl w:val="0"/>
        <w:rPr>
          <w:sz w:val="24"/>
        </w:rPr>
      </w:pPr>
    </w:p>
    <w:p w:rsidR="003B1643" w:rsidRPr="003B1643" w:rsidRDefault="003B1643" w:rsidP="003B1643">
      <w:pPr>
        <w:pStyle w:val="a5"/>
        <w:ind w:firstLine="720"/>
        <w:outlineLvl w:val="0"/>
        <w:rPr>
          <w:sz w:val="24"/>
        </w:rPr>
      </w:pPr>
      <w:r w:rsidRPr="003B1643">
        <w:rPr>
          <w:sz w:val="24"/>
        </w:rPr>
        <w:t>Главный судья _______________</w:t>
      </w:r>
    </w:p>
    <w:p w:rsidR="003B1643" w:rsidRPr="003B1643" w:rsidRDefault="003B1643" w:rsidP="003B1643">
      <w:pPr>
        <w:pStyle w:val="a5"/>
        <w:ind w:firstLine="720"/>
        <w:rPr>
          <w:sz w:val="24"/>
        </w:rPr>
      </w:pPr>
    </w:p>
    <w:p w:rsidR="003B1643" w:rsidRPr="003B1643" w:rsidRDefault="003B1643" w:rsidP="003B1643">
      <w:pPr>
        <w:pStyle w:val="a5"/>
        <w:ind w:firstLine="720"/>
        <w:rPr>
          <w:sz w:val="24"/>
        </w:rPr>
      </w:pPr>
      <w:r w:rsidRPr="003B1643">
        <w:rPr>
          <w:sz w:val="24"/>
        </w:rPr>
        <w:t>Представитель спортсооружения_________________</w:t>
      </w:r>
    </w:p>
    <w:p w:rsidR="003B1643" w:rsidRPr="003B1643" w:rsidRDefault="003B1643" w:rsidP="003B1643">
      <w:pPr>
        <w:pStyle w:val="a5"/>
        <w:ind w:firstLine="720"/>
        <w:rPr>
          <w:sz w:val="24"/>
        </w:rPr>
      </w:pPr>
    </w:p>
    <w:p w:rsidR="003B1643" w:rsidRPr="003B1643" w:rsidRDefault="003B1643" w:rsidP="003B1643">
      <w:pPr>
        <w:pStyle w:val="a5"/>
        <w:ind w:firstLine="720"/>
        <w:rPr>
          <w:sz w:val="24"/>
        </w:rPr>
      </w:pPr>
      <w:r w:rsidRPr="003B1643">
        <w:rPr>
          <w:sz w:val="24"/>
        </w:rPr>
        <w:t>Врач _________________</w:t>
      </w:r>
    </w:p>
    <w:p w:rsidR="003B1643" w:rsidRPr="003B1643" w:rsidRDefault="003B1643" w:rsidP="003B1643">
      <w:pPr>
        <w:pStyle w:val="a5"/>
        <w:ind w:firstLine="720"/>
        <w:rPr>
          <w:sz w:val="24"/>
        </w:rPr>
      </w:pPr>
    </w:p>
    <w:p w:rsidR="003B1643" w:rsidRPr="003B1643" w:rsidRDefault="003B1643" w:rsidP="003B1643">
      <w:pPr>
        <w:pStyle w:val="a5"/>
        <w:ind w:firstLine="720"/>
        <w:rPr>
          <w:sz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12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СХЕМА ОТЧЕТА ГЛАВНОГО СУДЬИ СОРЕВНОВАНИЙ</w:t>
      </w: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1. Организация соревнований:</w:t>
      </w:r>
    </w:p>
    <w:p w:rsidR="003B1643" w:rsidRPr="003B1643" w:rsidRDefault="003B1643" w:rsidP="003B1643">
      <w:pPr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наименование соревнований;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дата проведения соревнований;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город и место проведения соревнований;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спортивная организация, которой была поручена подготовка и проведение соревнований;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состав главной судейской коллегии соревнований;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е) </w:t>
      </w:r>
      <w:r w:rsidRPr="003B1643">
        <w:rPr>
          <w:rFonts w:ascii="Times New Roman" w:hAnsi="Times New Roman" w:cs="Times New Roman"/>
          <w:sz w:val="24"/>
          <w:szCs w:val="24"/>
        </w:rPr>
        <w:tab/>
        <w:t>порядок проведения соревнований, который бал намечен, как выдержан, причины изменений;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</w:t>
      </w:r>
      <w:r w:rsidRPr="003B1643">
        <w:rPr>
          <w:rFonts w:ascii="Times New Roman" w:hAnsi="Times New Roman" w:cs="Times New Roman"/>
          <w:sz w:val="24"/>
          <w:szCs w:val="24"/>
        </w:rPr>
        <w:tab/>
        <w:t>оценка организации соревнований (прием участников, места соревнований, питание и т.п.);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выводы и предложения по организации соревнований на будущее.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2. Пропаганда соревнований:</w:t>
      </w:r>
    </w:p>
    <w:p w:rsidR="003B1643" w:rsidRPr="003B1643" w:rsidRDefault="003B1643" w:rsidP="003B1643">
      <w:pPr>
        <w:numPr>
          <w:ilvl w:val="1"/>
          <w:numId w:val="6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содержание и оценка агитационной работы, проведенной в связи с соревнованиями (афиши, освещение хода соревнований в местных газетах и по радио, информация для зрителей на ме</w:t>
      </w:r>
      <w:r w:rsidRPr="003B1643">
        <w:rPr>
          <w:rFonts w:ascii="Times New Roman" w:hAnsi="Times New Roman" w:cs="Times New Roman"/>
          <w:sz w:val="24"/>
          <w:szCs w:val="24"/>
        </w:rPr>
        <w:t>с</w:t>
      </w:r>
      <w:r w:rsidRPr="003B1643">
        <w:rPr>
          <w:rFonts w:ascii="Times New Roman" w:hAnsi="Times New Roman" w:cs="Times New Roman"/>
          <w:sz w:val="24"/>
          <w:szCs w:val="24"/>
        </w:rPr>
        <w:t>те проведения соревнований и др.);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количество зрителей присутствовавших на соревнованиях.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lastRenderedPageBreak/>
        <w:t>3. Участники соревнований (данные мандатной комиссии):</w:t>
      </w:r>
    </w:p>
    <w:p w:rsidR="003B1643" w:rsidRPr="003B1643" w:rsidRDefault="003B1643" w:rsidP="003B1643">
      <w:pPr>
        <w:numPr>
          <w:ilvl w:val="1"/>
          <w:numId w:val="6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сколько участников допущено;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сколько фактически выступало, в том числе по весовым категориям и от каждой спортивной </w:t>
      </w:r>
      <w:r w:rsidRPr="003B1643">
        <w:rPr>
          <w:rFonts w:ascii="Times New Roman" w:hAnsi="Times New Roman" w:cs="Times New Roman"/>
          <w:sz w:val="24"/>
          <w:szCs w:val="24"/>
        </w:rPr>
        <w:tab/>
        <w:t>организации;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разрядная квалификация (ЗМС, МСМК, МС, КМС, 1-й, 2-й, 3-й разряды);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снято решением главного судьи с соревнований, в том числе из-за неявки и по заключению </w:t>
      </w:r>
      <w:r w:rsidRPr="003B1643">
        <w:rPr>
          <w:rFonts w:ascii="Times New Roman" w:hAnsi="Times New Roman" w:cs="Times New Roman"/>
          <w:sz w:val="24"/>
          <w:szCs w:val="24"/>
        </w:rPr>
        <w:tab/>
        <w:t>врача, по другим причинам.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4. Спортивная оценка соревнований:</w:t>
      </w:r>
    </w:p>
    <w:p w:rsidR="003B1643" w:rsidRPr="003B1643" w:rsidRDefault="003B1643" w:rsidP="003B1643">
      <w:pPr>
        <w:numPr>
          <w:ilvl w:val="1"/>
          <w:numId w:val="6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заключение о подготовленности участников к соревнованиям: дать характеристику физич</w:t>
      </w:r>
      <w:r w:rsidRPr="003B1643">
        <w:rPr>
          <w:rFonts w:ascii="Times New Roman" w:hAnsi="Times New Roman" w:cs="Times New Roman"/>
          <w:sz w:val="24"/>
          <w:szCs w:val="24"/>
        </w:rPr>
        <w:t>е</w:t>
      </w:r>
      <w:r w:rsidRPr="003B1643">
        <w:rPr>
          <w:rFonts w:ascii="Times New Roman" w:hAnsi="Times New Roman" w:cs="Times New Roman"/>
          <w:sz w:val="24"/>
          <w:szCs w:val="24"/>
        </w:rPr>
        <w:t>ской, технической подготовленности участников (команд);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сколько участников выполнили разрядные нормы с учетом побед на данных соревнованиях.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Продолжение приложения 12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5. Судейство:</w:t>
      </w:r>
    </w:p>
    <w:p w:rsidR="003B1643" w:rsidRPr="003B1643" w:rsidRDefault="003B1643" w:rsidP="003B1643">
      <w:pPr>
        <w:numPr>
          <w:ilvl w:val="1"/>
          <w:numId w:val="6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персональный состав судейской коллегии (с указанием судейской категории каждого судьи и исполняемых им обязанностей);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оценка судейства в целом и каждого судьи персонально, указать лучших судей;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количество и оценка поданных протестов, из них удовлетворено и отклонено;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конкретные предложения по изменению и уточнению Правил, системы и способа проведения </w:t>
      </w:r>
      <w:r w:rsidRPr="003B1643">
        <w:rPr>
          <w:rFonts w:ascii="Times New Roman" w:hAnsi="Times New Roman" w:cs="Times New Roman"/>
          <w:sz w:val="24"/>
          <w:szCs w:val="24"/>
        </w:rPr>
        <w:tab/>
        <w:t>соревнований и т.д.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ind w:firstLine="708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6. К отчету должны быть приложены:</w:t>
      </w:r>
    </w:p>
    <w:p w:rsidR="003B1643" w:rsidRPr="003B1643" w:rsidRDefault="003B1643" w:rsidP="003B1643">
      <w:pPr>
        <w:numPr>
          <w:ilvl w:val="1"/>
          <w:numId w:val="6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положение о соревнованиях;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б)</w:t>
      </w:r>
      <w:r w:rsidRPr="003B1643">
        <w:rPr>
          <w:rFonts w:ascii="Times New Roman" w:hAnsi="Times New Roman" w:cs="Times New Roman"/>
          <w:sz w:val="24"/>
          <w:szCs w:val="24"/>
        </w:rPr>
        <w:tab/>
        <w:t>заявки команд на участие;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в)</w:t>
      </w:r>
      <w:r w:rsidRPr="003B1643">
        <w:rPr>
          <w:rFonts w:ascii="Times New Roman" w:hAnsi="Times New Roman" w:cs="Times New Roman"/>
          <w:sz w:val="24"/>
          <w:szCs w:val="24"/>
        </w:rPr>
        <w:tab/>
        <w:t>материалы мандатной комиссии и анкеты участников;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г)</w:t>
      </w:r>
      <w:r w:rsidRPr="003B1643">
        <w:rPr>
          <w:rFonts w:ascii="Times New Roman" w:hAnsi="Times New Roman" w:cs="Times New Roman"/>
          <w:sz w:val="24"/>
          <w:szCs w:val="24"/>
        </w:rPr>
        <w:tab/>
        <w:t>протоколы взвешивания;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протоколы хода соревнований (в двух экземплярах);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е)</w:t>
      </w:r>
      <w:r w:rsidRPr="003B1643">
        <w:rPr>
          <w:rFonts w:ascii="Times New Roman" w:hAnsi="Times New Roman" w:cs="Times New Roman"/>
          <w:sz w:val="24"/>
          <w:szCs w:val="24"/>
        </w:rPr>
        <w:tab/>
        <w:t>протоколы схваток и командных встреч;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ж)</w:t>
      </w:r>
      <w:r w:rsidRPr="003B1643">
        <w:rPr>
          <w:rFonts w:ascii="Times New Roman" w:hAnsi="Times New Roman" w:cs="Times New Roman"/>
          <w:sz w:val="24"/>
          <w:szCs w:val="24"/>
        </w:rPr>
        <w:tab/>
        <w:t>протоколы всех совещаний судейской коллегии;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)</w:t>
      </w:r>
      <w:r w:rsidRPr="003B1643">
        <w:rPr>
          <w:rFonts w:ascii="Times New Roman" w:hAnsi="Times New Roman" w:cs="Times New Roman"/>
          <w:sz w:val="24"/>
          <w:szCs w:val="24"/>
        </w:rPr>
        <w:tab/>
        <w:t>протесты и решения по ним;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и)</w:t>
      </w:r>
      <w:r w:rsidRPr="003B1643">
        <w:rPr>
          <w:rFonts w:ascii="Times New Roman" w:hAnsi="Times New Roman" w:cs="Times New Roman"/>
          <w:sz w:val="24"/>
          <w:szCs w:val="24"/>
        </w:rPr>
        <w:tab/>
        <w:t>акт приема места соревнований;</w:t>
      </w:r>
    </w:p>
    <w:p w:rsidR="003B1643" w:rsidRPr="003B1643" w:rsidRDefault="003B1643" w:rsidP="003B1643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к)</w:t>
      </w:r>
      <w:r w:rsidRPr="003B1643">
        <w:rPr>
          <w:rFonts w:ascii="Times New Roman" w:hAnsi="Times New Roman" w:cs="Times New Roman"/>
          <w:sz w:val="24"/>
          <w:szCs w:val="24"/>
        </w:rPr>
        <w:tab/>
        <w:t>отчет врача соревнований.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13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ЖЕСТЫ СУДЕЙ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А – арбитра, Б – бокового судьи, </w:t>
      </w:r>
      <w:proofErr w:type="gramStart"/>
      <w:r w:rsidRPr="003B1643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3B1643">
        <w:rPr>
          <w:rFonts w:ascii="Times New Roman" w:hAnsi="Times New Roman" w:cs="Times New Roman"/>
          <w:b/>
          <w:sz w:val="24"/>
          <w:szCs w:val="24"/>
        </w:rPr>
        <w:t xml:space="preserve"> – руководителя ковра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2"/>
        <w:gridCol w:w="2088"/>
        <w:gridCol w:w="1620"/>
        <w:gridCol w:w="6528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08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Жест</w:t>
            </w:r>
          </w:p>
        </w:tc>
        <w:tc>
          <w:tcPr>
            <w:tcW w:w="16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Кто пр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меняет</w:t>
            </w:r>
          </w:p>
        </w:tc>
        <w:tc>
          <w:tcPr>
            <w:tcW w:w="652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Описание жеста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Представление участников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Стоит лицом к судейскому столу и симметрично по отношению к бо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цам. При представлении участника протягивает в его направлении пр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мую руку с рукавом рубашки соответствующего цвета. Затем одновр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менно поднимает до уровня плеч прямые руки (ребрами ладоней вниз), каждую в направлении соответствующего борца. Сводит руки на уровне плеч, указывая на середину ковра и подходя к этому месту одновременно с борцами.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Начало борьбы 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При начале борьбы (или возобновлении ее с центра) дает свисток. Одн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временно энергично проводит сверху вниз согнутой в локте рукой между борцами над центром ковра (до горизонтального положения предплечья). После этого делает шаг назад и занимает место, удобное для наблюдения за действиями борцов.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Чистая победа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А, Б,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Поднимает прямую руку с рукавом соответствующего цвета вверх, 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крытой ладонью вперед.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Четыре балла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А, Б,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Поднимает вверх согнутую в локте руку с рукавом соответствующего цвета, показывая четыре пальца (большой палец прижат к ладони) и п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ворачивая ладонь влево и вправо.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Два балла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А, Б,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Поднимает вверх согнутую в локте руку с рукавом соответствующего цвета, показывая большой и указательный пальцы.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8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Один балл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А, Б,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Поднимает вверх согнутую в локте руку с рукавом соответствующего цвета, показывая один большой палец.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08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Активность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А, Б, </w:t>
            </w:r>
            <w:proofErr w:type="gramStart"/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8" w:type="dxa"/>
          </w:tcPr>
          <w:p w:rsidR="003B1643" w:rsidRPr="003B1643" w:rsidRDefault="003B1643" w:rsidP="003B1643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Поднимает вверх согнутую в локте руку с рука</w:t>
            </w:r>
            <w:r w:rsidRPr="003B164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вом соответствующего 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цвета. Сжатая  в кулак ла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донь развернута вперед. </w:t>
            </w:r>
          </w:p>
        </w:tc>
      </w:tr>
    </w:tbl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13</w:t>
      </w: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102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12"/>
        <w:gridCol w:w="2268"/>
        <w:gridCol w:w="1620"/>
        <w:gridCol w:w="6528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Удержание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14"/>
                <w:sz w:val="24"/>
                <w:szCs w:val="24"/>
              </w:rPr>
              <w:t>В момент начала удержа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ния одновременно со 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словами: "Считать удер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жание!" — вытягивает </w:t>
            </w:r>
            <w:r w:rsidRPr="003B1643">
              <w:rPr>
                <w:rFonts w:ascii="Times New Roman" w:hAnsi="Times New Roman" w:cs="Times New Roman"/>
                <w:color w:val="000000"/>
                <w:spacing w:val="-14"/>
                <w:sz w:val="24"/>
                <w:szCs w:val="24"/>
              </w:rPr>
              <w:t>вперед руку открытой ла</w:t>
            </w:r>
            <w:r w:rsidRPr="003B1643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донью вниз. Рукав рубаш</w:t>
            </w:r>
            <w:r w:rsidRPr="003B164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ки соответс</w:t>
            </w:r>
            <w:r w:rsidRPr="003B164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</w:t>
            </w:r>
            <w:r w:rsidRPr="003B164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вует цвету 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пояса борца, проводяще</w:t>
            </w:r>
            <w:r w:rsidRPr="003B1643">
              <w:rPr>
                <w:rFonts w:ascii="Times New Roman" w:hAnsi="Times New Roman" w:cs="Times New Roman"/>
                <w:color w:val="000000"/>
                <w:spacing w:val="-13"/>
                <w:sz w:val="24"/>
                <w:szCs w:val="24"/>
              </w:rPr>
              <w:t xml:space="preserve">го удержание. </w:t>
            </w:r>
            <w:proofErr w:type="gramStart"/>
            <w:r w:rsidRPr="003B1643">
              <w:rPr>
                <w:rFonts w:ascii="Times New Roman" w:hAnsi="Times New Roman" w:cs="Times New Roman"/>
                <w:color w:val="000000"/>
                <w:spacing w:val="-13"/>
                <w:sz w:val="24"/>
                <w:szCs w:val="24"/>
              </w:rPr>
              <w:t>Если удер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жание проведено полно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стью (п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сле слов:</w:t>
            </w:r>
            <w:proofErr w:type="gramEnd"/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 </w:t>
            </w:r>
            <w:proofErr w:type="gramStart"/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"Удер</w:t>
            </w:r>
            <w:r w:rsidRPr="003B1643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жание засчитано!") или </w:t>
            </w:r>
            <w:r w:rsidRPr="003B1643">
              <w:rPr>
                <w:rFonts w:ascii="Times New Roman" w:hAnsi="Times New Roman" w:cs="Times New Roman"/>
                <w:color w:val="000000"/>
                <w:w w:val="101"/>
                <w:sz w:val="24"/>
                <w:szCs w:val="24"/>
              </w:rPr>
              <w:t xml:space="preserve">удерживаемый  борец 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ушел с уде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р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жания (пос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ле слов "Ушел!"), арбитр 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опускает руку и соответ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ствующим жестом пока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зывает оценку приема.</w:t>
            </w:r>
            <w:proofErr w:type="gramEnd"/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Болевой 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прием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В момент начала болево</w:t>
            </w: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го приема одновременно </w:t>
            </w:r>
            <w:r w:rsidRPr="003B1643">
              <w:rPr>
                <w:rFonts w:ascii="Times New Roman" w:hAnsi="Times New Roman" w:cs="Times New Roman"/>
                <w:color w:val="000000"/>
                <w:spacing w:val="-2"/>
                <w:w w:val="115"/>
                <w:sz w:val="24"/>
                <w:szCs w:val="24"/>
              </w:rPr>
              <w:t xml:space="preserve">со словами:   </w:t>
            </w:r>
            <w:r w:rsidRPr="003B1643">
              <w:rPr>
                <w:rFonts w:ascii="Times New Roman" w:hAnsi="Times New Roman" w:cs="Times New Roman"/>
                <w:color w:val="000000"/>
                <w:spacing w:val="-2"/>
                <w:w w:val="115"/>
                <w:sz w:val="24"/>
                <w:szCs w:val="24"/>
              </w:rPr>
              <w:lastRenderedPageBreak/>
              <w:t xml:space="preserve">"Считаю 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время  </w:t>
            </w:r>
            <w:proofErr w:type="gramStart"/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болевого</w:t>
            </w:r>
            <w:proofErr w:type="gramEnd"/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!", вытя</w:t>
            </w: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гивает вперед руку, сжав 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ладонь в кулак. Рукав рубашки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 соответствует цвету </w:t>
            </w:r>
            <w:r w:rsidRPr="003B1643">
              <w:rPr>
                <w:rFonts w:ascii="Times New Roman" w:hAnsi="Times New Roman" w:cs="Times New Roman"/>
                <w:color w:val="000000"/>
                <w:spacing w:val="-3"/>
                <w:w w:val="105"/>
                <w:sz w:val="24"/>
                <w:szCs w:val="24"/>
              </w:rPr>
              <w:t>пояса  борца,   прово</w:t>
            </w:r>
            <w:r w:rsidRPr="003B1643">
              <w:rPr>
                <w:rFonts w:ascii="Times New Roman" w:hAnsi="Times New Roman" w:cs="Times New Roman"/>
                <w:color w:val="000000"/>
                <w:w w:val="102"/>
                <w:sz w:val="24"/>
                <w:szCs w:val="24"/>
              </w:rPr>
              <w:t>дящего болевой прием.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Прием не сч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тать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Делает 2-3 движения ру</w:t>
            </w:r>
            <w:r w:rsidRPr="003B164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кой (открытой ладонью </w:t>
            </w:r>
            <w:r w:rsidRPr="003B1643">
              <w:rPr>
                <w:rFonts w:ascii="Times New Roman" w:hAnsi="Times New Roman" w:cs="Times New Roman"/>
                <w:color w:val="000000"/>
                <w:w w:val="106"/>
                <w:sz w:val="24"/>
                <w:szCs w:val="24"/>
              </w:rPr>
              <w:t xml:space="preserve">вниз) в горизонтальной 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плоскости.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Положение </w:t>
            </w:r>
            <w:r w:rsidRPr="003B1643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"вне ковра"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Поднимает в сторону до </w:t>
            </w:r>
            <w:r w:rsidRPr="003B1643">
              <w:rPr>
                <w:rFonts w:ascii="Times New Roman" w:hAnsi="Times New Roman" w:cs="Times New Roman"/>
                <w:color w:val="000000"/>
                <w:w w:val="112"/>
                <w:sz w:val="24"/>
                <w:szCs w:val="24"/>
              </w:rPr>
              <w:t xml:space="preserve">уровня  плеча прямую 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руку, ближайшую к гра</w:t>
            </w:r>
            <w:r w:rsidRPr="003B1643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нице ковра. После этого 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дает свисток и показывает прямой рукой на сер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е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дину ковра. С этого места 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борцы должны возобно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вить схватку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Перевод бор</w:t>
            </w:r>
            <w:r w:rsidRPr="003B164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цов из борьбы ле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жа в стойку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Дает свисток, после чего </w:t>
            </w:r>
            <w:r w:rsidRPr="003B1643">
              <w:rPr>
                <w:rFonts w:ascii="Times New Roman" w:hAnsi="Times New Roman" w:cs="Times New Roman"/>
                <w:color w:val="000000"/>
                <w:spacing w:val="-1"/>
                <w:w w:val="103"/>
                <w:sz w:val="24"/>
                <w:szCs w:val="24"/>
              </w:rPr>
              <w:t>поднимает, сгибая в лок</w:t>
            </w:r>
            <w:r w:rsidRPr="003B1643">
              <w:rPr>
                <w:rFonts w:ascii="Times New Roman" w:hAnsi="Times New Roman" w:cs="Times New Roman"/>
                <w:color w:val="000000"/>
                <w:w w:val="101"/>
                <w:sz w:val="24"/>
                <w:szCs w:val="24"/>
              </w:rPr>
              <w:t>тях, обе руки открыт</w:t>
            </w:r>
            <w:r w:rsidRPr="003B1643">
              <w:rPr>
                <w:rFonts w:ascii="Times New Roman" w:hAnsi="Times New Roman" w:cs="Times New Roman"/>
                <w:color w:val="000000"/>
                <w:w w:val="101"/>
                <w:sz w:val="24"/>
                <w:szCs w:val="24"/>
              </w:rPr>
              <w:t>ы</w:t>
            </w:r>
            <w:r w:rsidRPr="003B1643">
              <w:rPr>
                <w:rFonts w:ascii="Times New Roman" w:hAnsi="Times New Roman" w:cs="Times New Roman"/>
                <w:color w:val="000000"/>
                <w:w w:val="101"/>
                <w:sz w:val="24"/>
                <w:szCs w:val="24"/>
              </w:rPr>
              <w:t xml:space="preserve">ми </w:t>
            </w:r>
            <w:r w:rsidRPr="003B1643">
              <w:rPr>
                <w:rFonts w:ascii="Times New Roman" w:hAnsi="Times New Roman" w:cs="Times New Roman"/>
                <w:color w:val="000000"/>
                <w:w w:val="102"/>
                <w:sz w:val="24"/>
                <w:szCs w:val="24"/>
              </w:rPr>
              <w:t xml:space="preserve">ладонями одна к другой. </w:t>
            </w:r>
            <w:r w:rsidRPr="003B1643">
              <w:rPr>
                <w:rFonts w:ascii="Times New Roman" w:hAnsi="Times New Roman" w:cs="Times New Roman"/>
                <w:color w:val="000000"/>
                <w:w w:val="112"/>
                <w:sz w:val="24"/>
                <w:szCs w:val="24"/>
              </w:rPr>
              <w:t xml:space="preserve">При  этом  предплечья 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должны распол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гаться 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вертикально.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Запрещенный 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пр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и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ем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А, Б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Поднимает руки до уров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ня груди и захватывает 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кистью одной руки запя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стье другой, после чего 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имитирует нарушение.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Замечание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 xml:space="preserve">Стоя лицом к судейскому </w:t>
            </w:r>
            <w:r w:rsidRPr="003B1643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столу на середине ковра, 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кладет руку с рукавом со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т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ветствующего цвета на </w:t>
            </w: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плечо борца, нарушившего Правила, а другой ру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кой показывает знак "за</w:t>
            </w:r>
            <w:r w:rsidRPr="003B1643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мечание" — большой и </w:t>
            </w:r>
            <w:r w:rsidRPr="003B164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>указательные пальцы со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нены в кольцо, ос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тальные — выпрямлены.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  <w:tcBorders>
              <w:bottom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bottom w:val="nil"/>
            </w:tcBorders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Предупреж</w:t>
            </w: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softHyphen/>
              <w:t>дение</w:t>
            </w:r>
          </w:p>
        </w:tc>
        <w:tc>
          <w:tcPr>
            <w:tcW w:w="1620" w:type="dxa"/>
            <w:tcBorders>
              <w:bottom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  <w:tcBorders>
              <w:bottom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Стоя лицом к судейско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softHyphen/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 столу на середине 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ковра, кладет руку с ру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кавом  рубашки соответствующего 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цвета на плечо борца, на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softHyphen/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рушившего Правила, а 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другой р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кой показыва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ет оценку, соответствую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щую предупреждению.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Продолжение приложения 13</w:t>
            </w:r>
          </w:p>
          <w:p w:rsidR="003B1643" w:rsidRPr="003B1643" w:rsidRDefault="003B1643" w:rsidP="003B1643">
            <w:pPr>
              <w:spacing w:after="0"/>
              <w:jc w:val="right"/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w w:val="101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w w:val="101"/>
                <w:sz w:val="24"/>
                <w:szCs w:val="24"/>
              </w:rPr>
              <w:t>Остановить</w:t>
            </w:r>
          </w:p>
          <w:p w:rsidR="003B1643" w:rsidRPr="003B1643" w:rsidRDefault="003B1643" w:rsidP="003B1643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w w:val="101"/>
                <w:sz w:val="24"/>
                <w:szCs w:val="24"/>
              </w:rPr>
              <w:t>в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ремя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  <w:tcBorders>
              <w:top w:val="single" w:sz="4" w:space="0" w:color="auto"/>
            </w:tcBorders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Держа предплечье одной руки на уровне лица горизонтальной открытой ладонью вниз, приставляет снизу к середине этой ладони пальцы дру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softHyphen/>
              <w:t>гой открытой ладони, расположенной верти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softHyphen/>
              <w:t>кально, ребром вперед.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Схватка зак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онч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и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лась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А,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>Ставит предплечья ко</w:t>
            </w:r>
            <w:r w:rsidRPr="003B1643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softHyphen/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 xml:space="preserve">сым крестом. Обе ладони 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ребром вперед.</w:t>
            </w: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</w:pPr>
          </w:p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6"/>
                <w:w w:val="105"/>
                <w:sz w:val="24"/>
                <w:szCs w:val="24"/>
              </w:rPr>
              <w:t>Активизиро</w:t>
            </w:r>
            <w:r w:rsidRPr="003B1643">
              <w:rPr>
                <w:rFonts w:ascii="Times New Roman" w:hAnsi="Times New Roman" w:cs="Times New Roman"/>
                <w:color w:val="000000"/>
                <w:spacing w:val="-6"/>
                <w:w w:val="105"/>
                <w:sz w:val="24"/>
                <w:szCs w:val="24"/>
              </w:rPr>
              <w:softHyphen/>
            </w:r>
            <w:r w:rsidRPr="003B1643">
              <w:rPr>
                <w:rFonts w:ascii="Times New Roman" w:hAnsi="Times New Roman" w:cs="Times New Roman"/>
                <w:color w:val="000000"/>
                <w:spacing w:val="-4"/>
                <w:w w:val="105"/>
                <w:sz w:val="24"/>
                <w:szCs w:val="24"/>
              </w:rPr>
              <w:t>вать борьбу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Вращает предплечьями </w:t>
            </w:r>
            <w:r w:rsidRPr="003B1643">
              <w:rPr>
                <w:rFonts w:ascii="Times New Roman" w:hAnsi="Times New Roman" w:cs="Times New Roman"/>
                <w:color w:val="000000"/>
                <w:spacing w:val="-14"/>
                <w:sz w:val="24"/>
                <w:szCs w:val="24"/>
              </w:rPr>
              <w:t>согнутых в локтях рук пе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ред грудью.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Требую вним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Поднимает вверх согну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тую в локте руку откры</w:t>
            </w:r>
            <w:r w:rsidRPr="003B1643">
              <w:rPr>
                <w:rFonts w:ascii="Times New Roman" w:hAnsi="Times New Roman" w:cs="Times New Roman"/>
                <w:color w:val="000000"/>
                <w:w w:val="107"/>
                <w:sz w:val="24"/>
                <w:szCs w:val="24"/>
              </w:rPr>
              <w:t xml:space="preserve">той ладонью вперед и 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 xml:space="preserve">кистью руки делает 2—3 </w:t>
            </w:r>
            <w:r w:rsidRPr="003B1643">
              <w:rPr>
                <w:rFonts w:ascii="Times New Roman" w:hAnsi="Times New Roman" w:cs="Times New Roman"/>
                <w:color w:val="000000"/>
                <w:w w:val="107"/>
                <w:sz w:val="24"/>
                <w:szCs w:val="24"/>
              </w:rPr>
              <w:t>движения в вертикаль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ной плоскости.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Требую пред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преждения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А, Б, </w:t>
            </w:r>
            <w:proofErr w:type="gramStart"/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Одной рукой с рукавом рубашки 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соответствующего цвета </w:t>
            </w:r>
            <w:r w:rsidRPr="003B1643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указывает на ту сторону 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ко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в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ра, которая закрепле</w:t>
            </w:r>
            <w:r w:rsidRPr="003B1643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на за бортом, нарушив</w:t>
            </w:r>
            <w:r w:rsidRPr="003B1643">
              <w:rPr>
                <w:rFonts w:ascii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шим Правила, а другой 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рукой пок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а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зывает оцен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ку,  соответствующую 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предупреждению.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Борцы по ме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там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 xml:space="preserve">Дает свисток, после чего 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показывает прямыми ру</w:t>
            </w:r>
            <w:r w:rsidRPr="003B1643">
              <w:rPr>
                <w:rFonts w:ascii="Times New Roman" w:hAnsi="Times New Roman" w:cs="Times New Roman"/>
                <w:color w:val="000000"/>
                <w:spacing w:val="-15"/>
                <w:sz w:val="24"/>
                <w:szCs w:val="24"/>
              </w:rPr>
              <w:t>ками (открытыми ладоня</w:t>
            </w:r>
            <w:r w:rsidRPr="003B1643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>ми вниз) на углы ковра.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Объявление п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бедителя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Стоит на середине ковра </w:t>
            </w:r>
            <w:r w:rsidRPr="003B1643">
              <w:rPr>
                <w:rFonts w:ascii="Times New Roman" w:hAnsi="Times New Roman" w:cs="Times New Roman"/>
                <w:color w:val="000000"/>
                <w:spacing w:val="-10"/>
                <w:sz w:val="24"/>
                <w:szCs w:val="24"/>
              </w:rPr>
              <w:t>лицом к судейскому сто</w:t>
            </w:r>
            <w:r w:rsidRPr="003B1643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>лу, взяв борцов за запя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стья (цвет рукава рубаш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ки арбитра соответству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ет цвету пояса борца). 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Когда рук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о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>водитель ков</w:t>
            </w:r>
            <w:r w:rsidRPr="003B1643">
              <w:rPr>
                <w:rFonts w:ascii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ра объявляет победителя, </w:t>
            </w:r>
            <w:r w:rsidRPr="003B1643">
              <w:rPr>
                <w:rFonts w:ascii="Times New Roman" w:hAnsi="Times New Roman" w:cs="Times New Roman"/>
                <w:color w:val="000000"/>
                <w:w w:val="108"/>
                <w:sz w:val="24"/>
                <w:szCs w:val="24"/>
              </w:rPr>
              <w:lastRenderedPageBreak/>
              <w:t xml:space="preserve">арбитр поднимает его </w:t>
            </w:r>
            <w:r w:rsidRPr="003B1643">
              <w:rPr>
                <w:rFonts w:ascii="Times New Roman" w:hAnsi="Times New Roman" w:cs="Times New Roman"/>
                <w:color w:val="000000"/>
                <w:spacing w:val="-13"/>
                <w:sz w:val="24"/>
                <w:szCs w:val="24"/>
              </w:rPr>
              <w:t xml:space="preserve">руку. Затем арбитр и борцы делают поворот </w:t>
            </w:r>
            <w:proofErr w:type="gramStart"/>
            <w:r w:rsidRPr="003B1643">
              <w:rPr>
                <w:rFonts w:ascii="Times New Roman" w:hAnsi="Times New Roman" w:cs="Times New Roman"/>
                <w:color w:val="000000"/>
                <w:spacing w:val="-13"/>
                <w:sz w:val="24"/>
                <w:szCs w:val="24"/>
              </w:rPr>
              <w:t>кругом</w:t>
            </w:r>
            <w:proofErr w:type="gramEnd"/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 и арбитр вновь под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нимает руку побед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теля 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 xml:space="preserve">(цвет рукава рубашки не </w:t>
            </w:r>
            <w:r w:rsidRPr="003B1643">
              <w:rPr>
                <w:rFonts w:ascii="Times New Roman" w:hAnsi="Times New Roman" w:cs="Times New Roman"/>
                <w:color w:val="000000"/>
                <w:spacing w:val="-12"/>
                <w:sz w:val="24"/>
                <w:szCs w:val="24"/>
              </w:rPr>
              <w:t xml:space="preserve">соответствует цвету пояса </w:t>
            </w: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борца). После этого бо</w:t>
            </w: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р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цы обмениваются руко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пожатием и покидают </w:t>
            </w:r>
            <w:r w:rsidRPr="003B1643">
              <w:rPr>
                <w:rFonts w:ascii="Times New Roman" w:hAnsi="Times New Roman" w:cs="Times New Roman"/>
                <w:color w:val="000000"/>
                <w:spacing w:val="-13"/>
                <w:sz w:val="24"/>
                <w:szCs w:val="24"/>
              </w:rPr>
              <w:t>ковер.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c>
          <w:tcPr>
            <w:tcW w:w="612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268" w:type="dxa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Объявление о снятии обоих борцов (0:0)</w:t>
            </w:r>
          </w:p>
        </w:tc>
        <w:tc>
          <w:tcPr>
            <w:tcW w:w="1620" w:type="dxa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28" w:type="dxa"/>
          </w:tcPr>
          <w:p w:rsidR="003B1643" w:rsidRPr="003B1643" w:rsidRDefault="003B1643" w:rsidP="003B164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Исходное положение то </w:t>
            </w:r>
            <w:r w:rsidRPr="003B1643">
              <w:rPr>
                <w:rFonts w:ascii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же. Когда руководитель </w:t>
            </w:r>
            <w:r w:rsidRPr="003B1643">
              <w:rPr>
                <w:rFonts w:ascii="Times New Roman" w:hAnsi="Times New Roman" w:cs="Times New Roman"/>
                <w:color w:val="000000"/>
                <w:spacing w:val="-8"/>
                <w:sz w:val="24"/>
                <w:szCs w:val="24"/>
              </w:rPr>
              <w:t>ковра объявляет резуль</w:t>
            </w:r>
            <w:r w:rsidRPr="003B1643">
              <w:rPr>
                <w:rFonts w:ascii="Times New Roman" w:hAnsi="Times New Roman" w:cs="Times New Roman"/>
                <w:color w:val="000000"/>
                <w:spacing w:val="-7"/>
                <w:sz w:val="24"/>
                <w:szCs w:val="24"/>
              </w:rPr>
              <w:t>тат схватки, арбитр дер</w:t>
            </w:r>
            <w:r w:rsidRPr="003B1643">
              <w:rPr>
                <w:rFonts w:ascii="Times New Roman" w:hAnsi="Times New Roman" w:cs="Times New Roman"/>
                <w:color w:val="000000"/>
                <w:spacing w:val="-5"/>
                <w:sz w:val="24"/>
                <w:szCs w:val="24"/>
              </w:rPr>
              <w:t xml:space="preserve">жит борцов за руки и не </w:t>
            </w:r>
            <w:r w:rsidRPr="003B1643">
              <w:rPr>
                <w:rFonts w:ascii="Times New Roman" w:hAnsi="Times New Roman" w:cs="Times New Roman"/>
                <w:color w:val="000000"/>
                <w:spacing w:val="-9"/>
                <w:sz w:val="24"/>
                <w:szCs w:val="24"/>
              </w:rPr>
              <w:t>поднимает их. В осталь</w:t>
            </w:r>
            <w:r w:rsidRPr="003B16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ном так же, как и при </w:t>
            </w:r>
            <w:r w:rsidRPr="003B1643">
              <w:rPr>
                <w:rFonts w:ascii="Times New Roman" w:hAnsi="Times New Roman" w:cs="Times New Roman"/>
                <w:color w:val="000000"/>
                <w:spacing w:val="-11"/>
                <w:sz w:val="24"/>
                <w:szCs w:val="24"/>
              </w:rPr>
              <w:t>объявлении победителя.</w:t>
            </w: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Продолжение приложения 13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86300" cy="5724525"/>
            <wp:effectExtent l="19050" t="0" r="0" b="0"/>
            <wp:docPr id="1" name="Рисунок 1" descr="Жесты суд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Жесты судей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572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14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схваток по самбо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«_______»___________________20___г.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гор.____________________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Ковер 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Круг _____________</w:t>
      </w:r>
      <w:r w:rsidRPr="003B1643">
        <w:rPr>
          <w:rFonts w:ascii="Times New Roman" w:hAnsi="Times New Roman" w:cs="Times New Roman"/>
          <w:sz w:val="24"/>
          <w:szCs w:val="24"/>
        </w:rPr>
        <w:tab/>
        <w:t xml:space="preserve">Вес _________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кг</w:t>
      </w:r>
      <w:proofErr w:type="gramEnd"/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900"/>
        <w:gridCol w:w="1260"/>
        <w:gridCol w:w="1260"/>
        <w:gridCol w:w="720"/>
        <w:gridCol w:w="720"/>
        <w:gridCol w:w="720"/>
        <w:gridCol w:w="1080"/>
        <w:gridCol w:w="1008"/>
        <w:gridCol w:w="1152"/>
        <w:gridCol w:w="1440"/>
      </w:tblGrid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54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90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Пояс</w:t>
            </w: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Команда, разряд</w:t>
            </w:r>
          </w:p>
        </w:tc>
        <w:tc>
          <w:tcPr>
            <w:tcW w:w="2160" w:type="dxa"/>
            <w:gridSpan w:val="3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Оценки 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 мин.</w:t>
            </w: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Сумма баллов</w:t>
            </w:r>
          </w:p>
        </w:tc>
        <w:tc>
          <w:tcPr>
            <w:tcW w:w="1008" w:type="dxa"/>
            <w:vAlign w:val="center"/>
          </w:tcPr>
          <w:p w:rsidR="003B1643" w:rsidRPr="003B1643" w:rsidRDefault="003B1643" w:rsidP="003B1643">
            <w:pPr>
              <w:spacing w:after="0"/>
              <w:ind w:left="-108" w:right="-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Рез-т схватки</w:t>
            </w:r>
          </w:p>
        </w:tc>
        <w:tc>
          <w:tcPr>
            <w:tcW w:w="1152" w:type="dxa"/>
            <w:vAlign w:val="center"/>
          </w:tcPr>
          <w:p w:rsidR="003B1643" w:rsidRPr="003B1643" w:rsidRDefault="003B1643" w:rsidP="003B1643">
            <w:pPr>
              <w:spacing w:after="0"/>
              <w:ind w:left="-36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Время схватки</w:t>
            </w:r>
          </w:p>
        </w:tc>
        <w:tc>
          <w:tcPr>
            <w:tcW w:w="144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 xml:space="preserve">Судьи 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54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0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Кр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овра</w:t>
            </w:r>
            <w:proofErr w:type="spellEnd"/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Арбитр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Боковой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540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Син</w:t>
            </w:r>
            <w:proofErr w:type="spell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54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0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Рук</w:t>
            </w:r>
            <w:proofErr w:type="gramStart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овра</w:t>
            </w:r>
            <w:proofErr w:type="spellEnd"/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Арбитр</w:t>
            </w:r>
          </w:p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Боковой</w:t>
            </w: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540" w:type="dxa"/>
            <w:vMerge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Merge/>
            <w:vAlign w:val="center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1643" w:rsidRPr="003B1643" w:rsidTr="007F6133">
        <w:tblPrEx>
          <w:tblCellMar>
            <w:top w:w="0" w:type="dxa"/>
            <w:bottom w:w="0" w:type="dxa"/>
          </w:tblCellMar>
        </w:tblPrEx>
        <w:trPr>
          <w:cantSplit/>
          <w:trHeight w:val="473"/>
        </w:trPr>
        <w:tc>
          <w:tcPr>
            <w:tcW w:w="54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1643"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90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8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Align w:val="center"/>
          </w:tcPr>
          <w:p w:rsidR="003B1643" w:rsidRPr="003B1643" w:rsidRDefault="003B1643" w:rsidP="003B16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 w:rsidR="003B1643" w:rsidRPr="003B1643" w:rsidRDefault="003B1643" w:rsidP="003B164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_______________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Главный секретарь ________________</w:t>
      </w: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Руководитель ковра ___________</w:t>
      </w:r>
      <w:r w:rsidRPr="003B1643">
        <w:rPr>
          <w:rFonts w:ascii="Times New Roman" w:hAnsi="Times New Roman" w:cs="Times New Roman"/>
          <w:sz w:val="24"/>
          <w:szCs w:val="24"/>
        </w:rPr>
        <w:tab/>
      </w:r>
      <w:r w:rsidRPr="003B1643">
        <w:rPr>
          <w:rFonts w:ascii="Times New Roman" w:hAnsi="Times New Roman" w:cs="Times New Roman"/>
          <w:sz w:val="24"/>
          <w:szCs w:val="24"/>
        </w:rPr>
        <w:tab/>
        <w:t>Технический секретарь 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744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744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outlineLvl w:val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Приложение 15</w:t>
      </w:r>
    </w:p>
    <w:p w:rsidR="003B1643" w:rsidRPr="003B1643" w:rsidRDefault="003B1643" w:rsidP="003B1643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ОТЧЕТ </w:t>
      </w:r>
    </w:p>
    <w:p w:rsidR="003B1643" w:rsidRPr="003B1643" w:rsidRDefault="003B1643" w:rsidP="003B164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о медицинском обслуживании соревнований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Вид спорта – самбо.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Наименование соревнования 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Количество дней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________с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_________по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____________20_______ года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Место проведения 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Фамилия, И., О., категория главного врача 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Метеорологические и санитарно-гигиенические условия проведения соревнований___________________________________________________ _______________________________________________________________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Количество участников ____  из них: мужчин ________ женщин________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Результаты проверки медицинской документации</w:t>
      </w:r>
    </w:p>
    <w:p w:rsidR="003B1643" w:rsidRPr="003B1643" w:rsidRDefault="003B1643" w:rsidP="003B1643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Краткая характеристика места соревнования, размещения и питания участников ______________________________________________________________________________________________________________________________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Организация медицинской службы на местах проведения соревнований и размещения участников (н</w:t>
      </w:r>
      <w:r w:rsidRPr="003B1643">
        <w:rPr>
          <w:rFonts w:ascii="Times New Roman" w:hAnsi="Times New Roman" w:cs="Times New Roman"/>
          <w:sz w:val="24"/>
          <w:szCs w:val="24"/>
        </w:rPr>
        <w:t>а</w:t>
      </w:r>
      <w:r w:rsidRPr="003B1643">
        <w:rPr>
          <w:rFonts w:ascii="Times New Roman" w:hAnsi="Times New Roman" w:cs="Times New Roman"/>
          <w:sz w:val="24"/>
          <w:szCs w:val="24"/>
        </w:rPr>
        <w:t xml:space="preserve">личие медпунктов, транспортных средств) </w:t>
      </w:r>
    </w:p>
    <w:p w:rsidR="003B1643" w:rsidRPr="003B1643" w:rsidRDefault="003B1643" w:rsidP="003B1643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Заболевания и травматизм (причины, характер, оказанная помощь) ______________________________________________________________________________________________________________________________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Количество участников, снятых с соревнований (персонально), и причины: ______________________________________________________________________________________________________________________________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Недостатки в проведении соревнований 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Внесенные врачом предложения, выполнение их судейской коллегией, представителями команд 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</w:t>
      </w:r>
    </w:p>
    <w:p w:rsidR="003B1643" w:rsidRPr="003B1643" w:rsidRDefault="003B1643" w:rsidP="003B1643">
      <w:pPr>
        <w:numPr>
          <w:ilvl w:val="0"/>
          <w:numId w:val="6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Фамилия, И., О., специальность, место работы медицинского персонала, обслуживающего соревнования</w:t>
      </w:r>
    </w:p>
    <w:p w:rsidR="003B1643" w:rsidRPr="003B1643" w:rsidRDefault="003B1643" w:rsidP="003B164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Подпись главного врача соревнований ______________________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«_________»_________________ 20_______г.</w:t>
      </w:r>
    </w:p>
    <w:p w:rsidR="003B1643" w:rsidRPr="003B1643" w:rsidRDefault="003B1643" w:rsidP="003B1643">
      <w:pPr>
        <w:spacing w:after="0"/>
        <w:jc w:val="right"/>
        <w:outlineLvl w:val="0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3B1643" w:rsidRPr="003B1643" w:rsidRDefault="003B1643" w:rsidP="003B1643">
      <w:pPr>
        <w:shd w:val="clear" w:color="auto" w:fill="FFFFFF"/>
        <w:spacing w:after="0" w:line="410" w:lineRule="exact"/>
        <w:ind w:right="281"/>
        <w:jc w:val="center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Перечень</w:t>
      </w:r>
    </w:p>
    <w:p w:rsidR="003B1643" w:rsidRPr="003B1643" w:rsidRDefault="003B1643" w:rsidP="003B1643">
      <w:pPr>
        <w:shd w:val="clear" w:color="auto" w:fill="FFFFFF"/>
        <w:spacing w:after="0" w:line="410" w:lineRule="exact"/>
        <w:ind w:right="281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основных требований к проведению</w:t>
      </w:r>
    </w:p>
    <w:p w:rsidR="003B1643" w:rsidRPr="003B1643" w:rsidRDefault="003B1643" w:rsidP="003B1643">
      <w:pPr>
        <w:shd w:val="clear" w:color="auto" w:fill="FFFFFF"/>
        <w:spacing w:after="0" w:line="410" w:lineRule="exact"/>
        <w:ind w:right="288"/>
        <w:jc w:val="center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всероссийских соревнований по САМБО</w:t>
      </w:r>
    </w:p>
    <w:p w:rsidR="003B1643" w:rsidRPr="003B1643" w:rsidRDefault="003B1643" w:rsidP="003B1643">
      <w:pPr>
        <w:shd w:val="clear" w:color="auto" w:fill="FFFFFF"/>
        <w:spacing w:after="0" w:line="410" w:lineRule="exact"/>
        <w:ind w:right="245"/>
        <w:jc w:val="center"/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( для организаторов</w:t>
      </w:r>
      <w:proofErr w:type="gramStart"/>
      <w:r w:rsidRPr="003B1643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 xml:space="preserve"> )</w:t>
      </w:r>
      <w:proofErr w:type="gramEnd"/>
    </w:p>
    <w:p w:rsidR="003B1643" w:rsidRPr="003B1643" w:rsidRDefault="003B1643" w:rsidP="003B1643">
      <w:pPr>
        <w:shd w:val="clear" w:color="auto" w:fill="FFFFFF"/>
        <w:spacing w:after="0" w:line="410" w:lineRule="exact"/>
        <w:ind w:right="245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AE05AF">
      <w:pPr>
        <w:widowControl w:val="0"/>
        <w:numPr>
          <w:ilvl w:val="0"/>
          <w:numId w:val="76"/>
        </w:numPr>
        <w:shd w:val="clear" w:color="auto" w:fill="FFFFFF"/>
        <w:tabs>
          <w:tab w:val="left" w:pos="425"/>
        </w:tabs>
        <w:autoSpaceDE w:val="0"/>
        <w:autoSpaceDN w:val="0"/>
        <w:adjustRightInd w:val="0"/>
        <w:spacing w:after="0" w:line="240" w:lineRule="auto"/>
        <w:ind w:left="79"/>
        <w:rPr>
          <w:rFonts w:ascii="Times New Roman" w:hAnsi="Times New Roman" w:cs="Times New Roman"/>
          <w:b/>
          <w:bCs/>
          <w:color w:val="000000"/>
          <w:spacing w:val="-22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 xml:space="preserve">Гостиницы </w:t>
      </w: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- размещение участников соревнований, судей, тренеров и гостей.</w:t>
      </w:r>
    </w:p>
    <w:p w:rsidR="003B1643" w:rsidRPr="003B1643" w:rsidRDefault="003B1643" w:rsidP="00AE05AF">
      <w:pPr>
        <w:widowControl w:val="0"/>
        <w:numPr>
          <w:ilvl w:val="0"/>
          <w:numId w:val="76"/>
        </w:numPr>
        <w:shd w:val="clear" w:color="auto" w:fill="FFFFFF"/>
        <w:tabs>
          <w:tab w:val="left" w:pos="425"/>
        </w:tabs>
        <w:autoSpaceDE w:val="0"/>
        <w:autoSpaceDN w:val="0"/>
        <w:adjustRightInd w:val="0"/>
        <w:spacing w:after="0" w:line="240" w:lineRule="auto"/>
        <w:ind w:left="79"/>
        <w:rPr>
          <w:rFonts w:ascii="Times New Roman" w:hAnsi="Times New Roman" w:cs="Times New Roman"/>
          <w:b/>
          <w:bCs/>
          <w:color w:val="000000"/>
          <w:spacing w:val="-16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Ресторан, кафе, столовая, буфет</w:t>
      </w:r>
      <w:proofErr w:type="gramStart"/>
      <w:r w:rsidRPr="003B1643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ы-</w:t>
      </w:r>
      <w:proofErr w:type="gramEnd"/>
      <w:r w:rsidRPr="003B1643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 xml:space="preserve"> </w:t>
      </w: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питание участников.</w:t>
      </w:r>
    </w:p>
    <w:p w:rsidR="003B1643" w:rsidRPr="003B1643" w:rsidRDefault="003B1643" w:rsidP="00AE05AF">
      <w:pPr>
        <w:widowControl w:val="0"/>
        <w:numPr>
          <w:ilvl w:val="0"/>
          <w:numId w:val="76"/>
        </w:numPr>
        <w:shd w:val="clear" w:color="auto" w:fill="FFFFFF"/>
        <w:tabs>
          <w:tab w:val="left" w:pos="425"/>
          <w:tab w:val="left" w:pos="8550"/>
          <w:tab w:val="left" w:pos="8892"/>
        </w:tabs>
        <w:autoSpaceDE w:val="0"/>
        <w:autoSpaceDN w:val="0"/>
        <w:adjustRightInd w:val="0"/>
        <w:spacing w:after="0" w:line="310" w:lineRule="exact"/>
        <w:ind w:left="425" w:right="461" w:hanging="346"/>
        <w:rPr>
          <w:rFonts w:ascii="Times New Roman" w:hAnsi="Times New Roman" w:cs="Times New Roman"/>
          <w:b/>
          <w:bCs/>
          <w:color w:val="000000"/>
          <w:spacing w:val="-16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Транспорт </w:t>
      </w: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- встреча и отправка участников соревнований до места проживания и </w:t>
      </w:r>
      <w:r w:rsidRPr="003B1643">
        <w:rPr>
          <w:rFonts w:ascii="Times New Roman" w:hAnsi="Times New Roman" w:cs="Times New Roman"/>
          <w:color w:val="000000"/>
          <w:spacing w:val="-8"/>
          <w:sz w:val="24"/>
          <w:szCs w:val="24"/>
        </w:rPr>
        <w:t>обратно;</w:t>
      </w:r>
    </w:p>
    <w:p w:rsidR="003B1643" w:rsidRPr="003B1643" w:rsidRDefault="003B1643" w:rsidP="003B1643">
      <w:pPr>
        <w:shd w:val="clear" w:color="auto" w:fill="FFFFFF"/>
        <w:tabs>
          <w:tab w:val="left" w:pos="569"/>
        </w:tabs>
        <w:spacing w:after="0" w:line="295" w:lineRule="exact"/>
        <w:ind w:left="432" w:right="922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от места проживания до спортивного зала и обратно, </w:t>
      </w:r>
      <w:proofErr w:type="gramStart"/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>согласно положения</w:t>
      </w:r>
      <w:proofErr w:type="gramEnd"/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о соревнованиях.</w:t>
      </w:r>
    </w:p>
    <w:p w:rsidR="003B1643" w:rsidRPr="003B1643" w:rsidRDefault="003B1643" w:rsidP="003B1643">
      <w:pPr>
        <w:shd w:val="clear" w:color="auto" w:fill="FFFFFF"/>
        <w:tabs>
          <w:tab w:val="left" w:pos="367"/>
        </w:tabs>
        <w:spacing w:after="0" w:line="295" w:lineRule="exac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18"/>
          <w:sz w:val="24"/>
          <w:szCs w:val="24"/>
        </w:rPr>
        <w:t>4.</w:t>
      </w:r>
      <w:r w:rsidRPr="003B164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Спортивный зал </w:t>
      </w: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- акт о соответствии зала необходимым требованиям для проведения в </w:t>
      </w: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нём соревнования, должен быть приложен в отчет. Зал достаточного размера для укладки 3 </w:t>
      </w:r>
      <w:r w:rsidRPr="003B1643">
        <w:rPr>
          <w:rFonts w:ascii="Times New Roman" w:hAnsi="Times New Roman" w:cs="Times New Roman"/>
          <w:color w:val="000000"/>
          <w:spacing w:val="-10"/>
          <w:sz w:val="24"/>
          <w:szCs w:val="24"/>
        </w:rPr>
        <w:t>ковров, а также: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места для приглашенных лиц, для руководства, прессы;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места на трибунах для зрителей;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места для участников соревнований;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разминочный тренировочный зал с радиофикацией;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мужские и женские раздевалки с душем и туалетом;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комната для Исполкома Всероссийской федерации самбо;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комната для главных секретарей;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lastRenderedPageBreak/>
        <w:t>раздевалка для судей;</w:t>
      </w:r>
    </w:p>
    <w:p w:rsidR="003B1643" w:rsidRPr="003B1643" w:rsidRDefault="003B1643" w:rsidP="003B1643">
      <w:pPr>
        <w:widowControl w:val="0"/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Помещения, которые могут быть предусмотрены в гостинице или зале:</w:t>
      </w:r>
    </w:p>
    <w:p w:rsidR="003B1643" w:rsidRPr="003B1643" w:rsidRDefault="003B1643" w:rsidP="003B1643">
      <w:pPr>
        <w:shd w:val="clear" w:color="auto" w:fill="FFFFFF"/>
        <w:tabs>
          <w:tab w:val="left" w:pos="641"/>
        </w:tabs>
        <w:spacing w:after="0" w:line="274" w:lineRule="exact"/>
        <w:ind w:left="389" w:right="1382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>- комнаты для регистрации прибывающих (руководство, судьи, участники соревнований);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комната для мандатной комиссии;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комната для жеребьёвки и проведения совещаний представителей и судей;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4"/>
          <w:sz w:val="24"/>
          <w:szCs w:val="24"/>
        </w:rPr>
        <w:t>комната для взвешивания.</w:t>
      </w:r>
    </w:p>
    <w:p w:rsidR="003B1643" w:rsidRPr="003B1643" w:rsidRDefault="003B1643" w:rsidP="003B1643">
      <w:pPr>
        <w:shd w:val="clear" w:color="auto" w:fill="FFFFFF"/>
        <w:tabs>
          <w:tab w:val="left" w:pos="367"/>
        </w:tabs>
        <w:spacing w:after="0" w:line="274" w:lineRule="exac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18"/>
          <w:sz w:val="24"/>
          <w:szCs w:val="24"/>
        </w:rPr>
        <w:t>5.</w:t>
      </w:r>
      <w:r w:rsidRPr="003B164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Медицинское обслуживание: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осуществляется персоналом врачебно-физкультурного диспансера из расчета 1 врач и 1 медсестра на каждый ковёр;</w:t>
      </w:r>
    </w:p>
    <w:p w:rsidR="003B1643" w:rsidRPr="003B1643" w:rsidRDefault="003B1643" w:rsidP="003B1643">
      <w:pPr>
        <w:widowControl w:val="0"/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74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-  присутствие на соревнованиях бригады скорой </w:t>
      </w:r>
      <w:r w:rsidRPr="003B1643">
        <w:rPr>
          <w:rFonts w:ascii="Times New Roman" w:hAnsi="Times New Roman" w:cs="Times New Roman"/>
          <w:color w:val="000000"/>
          <w:spacing w:val="-8"/>
          <w:sz w:val="24"/>
          <w:szCs w:val="24"/>
        </w:rPr>
        <w:t>помощи;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59" w:lineRule="exact"/>
        <w:ind w:left="389" w:right="461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оказание медицинской помощи производится на ковре, и врачи должны иметь </w:t>
      </w:r>
      <w:r w:rsidRPr="003B1643">
        <w:rPr>
          <w:rFonts w:ascii="Times New Roman" w:hAnsi="Times New Roman" w:cs="Times New Roman"/>
          <w:color w:val="000000"/>
          <w:spacing w:val="-7"/>
          <w:sz w:val="24"/>
          <w:szCs w:val="24"/>
        </w:rPr>
        <w:t>сменную обувь.</w:t>
      </w:r>
    </w:p>
    <w:p w:rsidR="003B1643" w:rsidRPr="003B1643" w:rsidRDefault="003B1643" w:rsidP="003B1643">
      <w:pPr>
        <w:shd w:val="clear" w:color="auto" w:fill="FFFFFF"/>
        <w:tabs>
          <w:tab w:val="left" w:pos="367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18"/>
          <w:sz w:val="24"/>
          <w:szCs w:val="24"/>
        </w:rPr>
        <w:t>6.</w:t>
      </w:r>
      <w:r w:rsidRPr="003B164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Обеспечение порядка:</w:t>
      </w:r>
    </w:p>
    <w:p w:rsidR="003B1643" w:rsidRPr="003B1643" w:rsidRDefault="003B1643" w:rsidP="003B1643">
      <w:pPr>
        <w:shd w:val="clear" w:color="auto" w:fill="FFFFFF"/>
        <w:tabs>
          <w:tab w:val="left" w:pos="641"/>
        </w:tabs>
        <w:spacing w:after="0" w:line="266" w:lineRule="exact"/>
        <w:ind w:left="389" w:right="461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3B164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в спортивном зале на соревнованиях должны находиться представители служб </w:t>
      </w: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охраны порядка, подчиняющихся главному судье.</w:t>
      </w:r>
    </w:p>
    <w:p w:rsidR="003B1643" w:rsidRPr="003B1643" w:rsidRDefault="003B1643" w:rsidP="003B1643">
      <w:pPr>
        <w:shd w:val="clear" w:color="auto" w:fill="FFFFFF"/>
        <w:tabs>
          <w:tab w:val="left" w:pos="367"/>
        </w:tabs>
        <w:spacing w:after="0" w:line="266" w:lineRule="exact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>7.</w:t>
      </w:r>
      <w:r w:rsidRPr="003B1643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3B1643">
        <w:rPr>
          <w:rFonts w:ascii="Times New Roman" w:hAnsi="Times New Roman" w:cs="Times New Roman"/>
          <w:b/>
          <w:bCs/>
          <w:color w:val="000000"/>
          <w:spacing w:val="3"/>
          <w:sz w:val="24"/>
          <w:szCs w:val="24"/>
        </w:rPr>
        <w:t>Оборудование: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66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7"/>
          <w:sz w:val="24"/>
          <w:szCs w:val="24"/>
        </w:rPr>
        <w:t>ковры;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40" w:lineRule="auto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электронное табло для регистрации оценок технических действий и наказаний;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81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секундомеры по два на каждый ковёр;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81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стулья для судей и тренеров;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81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2 компьютера с принтерами;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81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>2 ксерокса;</w:t>
      </w:r>
    </w:p>
    <w:p w:rsidR="003B1643" w:rsidRPr="003B1643" w:rsidRDefault="003B1643" w:rsidP="00AE05AF">
      <w:pPr>
        <w:widowControl w:val="0"/>
        <w:numPr>
          <w:ilvl w:val="0"/>
          <w:numId w:val="77"/>
        </w:numPr>
        <w:shd w:val="clear" w:color="auto" w:fill="FFFFFF"/>
        <w:tabs>
          <w:tab w:val="left" w:pos="641"/>
        </w:tabs>
        <w:autoSpaceDE w:val="0"/>
        <w:autoSpaceDN w:val="0"/>
        <w:adjustRightInd w:val="0"/>
        <w:spacing w:after="0" w:line="281" w:lineRule="exact"/>
        <w:ind w:left="389"/>
        <w:rPr>
          <w:rFonts w:ascii="Times New Roman" w:hAnsi="Times New Roman" w:cs="Times New Roman"/>
          <w:color w:val="000000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>весы электронные и механические для взвешивания.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AE05AF">
      <w:pPr>
        <w:widowControl w:val="0"/>
        <w:numPr>
          <w:ilvl w:val="0"/>
          <w:numId w:val="7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81" w:lineRule="exact"/>
        <w:ind w:left="367" w:hanging="338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>Укладка ковров, установка столов и стульев и необходимого оборудования,</w:t>
      </w: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br/>
      </w:r>
      <w:r w:rsidRPr="003B1643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расположение зрителей, участников, судей, официальных лиц - </w:t>
      </w:r>
      <w:r w:rsidRPr="003B1643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согласно</w:t>
      </w:r>
      <w:r w:rsidRPr="003B1643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br/>
        <w:t>правилам соревнований.</w:t>
      </w:r>
    </w:p>
    <w:p w:rsidR="003B1643" w:rsidRPr="003B1643" w:rsidRDefault="003B1643" w:rsidP="00AE05AF">
      <w:pPr>
        <w:widowControl w:val="0"/>
        <w:numPr>
          <w:ilvl w:val="0"/>
          <w:numId w:val="7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88" w:lineRule="exact"/>
        <w:ind w:left="367" w:hanging="338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Расходные материалы: </w:t>
      </w: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бумага, папки, скоросшиватели, скрепки, ручки, и другие </w:t>
      </w:r>
      <w:r w:rsidRPr="003B1643">
        <w:rPr>
          <w:rFonts w:ascii="Times New Roman" w:hAnsi="Times New Roman" w:cs="Times New Roman"/>
          <w:b/>
          <w:bCs/>
          <w:color w:val="000000"/>
          <w:spacing w:val="-7"/>
          <w:sz w:val="24"/>
          <w:szCs w:val="24"/>
        </w:rPr>
        <w:t>канцтовары.</w:t>
      </w:r>
    </w:p>
    <w:p w:rsidR="003B1643" w:rsidRPr="003B1643" w:rsidRDefault="003B1643" w:rsidP="00AE05AF">
      <w:pPr>
        <w:widowControl w:val="0"/>
        <w:numPr>
          <w:ilvl w:val="0"/>
          <w:numId w:val="7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88" w:lineRule="exact"/>
        <w:ind w:left="367" w:hanging="338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Рекламная продукция: </w:t>
      </w: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афиши, плакаты, буклеты, программы, пригласительные </w:t>
      </w:r>
      <w:r w:rsidRPr="003B1643">
        <w:rPr>
          <w:rFonts w:ascii="Times New Roman" w:hAnsi="Times New Roman" w:cs="Times New Roman"/>
          <w:b/>
          <w:bCs/>
          <w:color w:val="000000"/>
          <w:spacing w:val="-8"/>
          <w:sz w:val="24"/>
          <w:szCs w:val="24"/>
        </w:rPr>
        <w:t>билеты.</w:t>
      </w:r>
    </w:p>
    <w:p w:rsidR="003B1643" w:rsidRPr="003B1643" w:rsidRDefault="003B1643" w:rsidP="00AE05AF">
      <w:pPr>
        <w:widowControl w:val="0"/>
        <w:numPr>
          <w:ilvl w:val="0"/>
          <w:numId w:val="7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281" w:lineRule="exact"/>
        <w:ind w:left="367" w:right="922" w:hanging="338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Наградная атрибутика: </w:t>
      </w: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 xml:space="preserve">медали, кубки, дипломы, грамоты, призы для </w:t>
      </w:r>
      <w:r w:rsidRPr="003B1643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участников, тренеров и судей.</w:t>
      </w:r>
    </w:p>
    <w:p w:rsidR="003B1643" w:rsidRPr="003B1643" w:rsidRDefault="003B1643" w:rsidP="00AE05AF">
      <w:pPr>
        <w:widowControl w:val="0"/>
        <w:numPr>
          <w:ilvl w:val="0"/>
          <w:numId w:val="7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562" w:lineRule="exact"/>
        <w:ind w:left="29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>Сценарий церемонии открытия соревнований.</w:t>
      </w:r>
    </w:p>
    <w:p w:rsidR="003B1643" w:rsidRPr="003B1643" w:rsidRDefault="003B1643" w:rsidP="00AE05AF">
      <w:pPr>
        <w:widowControl w:val="0"/>
        <w:numPr>
          <w:ilvl w:val="0"/>
          <w:numId w:val="7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562" w:lineRule="exact"/>
        <w:ind w:left="29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>Сценарий церемонии награждения.</w:t>
      </w:r>
    </w:p>
    <w:p w:rsidR="003B1643" w:rsidRPr="003B1643" w:rsidRDefault="003B1643" w:rsidP="00AE05AF">
      <w:pPr>
        <w:widowControl w:val="0"/>
        <w:numPr>
          <w:ilvl w:val="0"/>
          <w:numId w:val="7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562" w:lineRule="exact"/>
        <w:ind w:left="29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1"/>
          <w:sz w:val="24"/>
          <w:szCs w:val="24"/>
        </w:rPr>
        <w:t>Сценарий церемонии закрытия соревнований.</w:t>
      </w:r>
    </w:p>
    <w:p w:rsidR="003B1643" w:rsidRPr="003B1643" w:rsidRDefault="003B1643" w:rsidP="00AE05AF">
      <w:pPr>
        <w:widowControl w:val="0"/>
        <w:numPr>
          <w:ilvl w:val="0"/>
          <w:numId w:val="78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spacing w:after="0" w:line="562" w:lineRule="exact"/>
        <w:ind w:left="29"/>
        <w:rPr>
          <w:rFonts w:ascii="Times New Roman" w:hAnsi="Times New Roman" w:cs="Times New Roman"/>
          <w:color w:val="000000"/>
          <w:spacing w:val="-13"/>
          <w:sz w:val="24"/>
          <w:szCs w:val="24"/>
        </w:rPr>
      </w:pPr>
      <w:r w:rsidRPr="003B1643">
        <w:rPr>
          <w:rFonts w:ascii="Times New Roman" w:hAnsi="Times New Roman" w:cs="Times New Roman"/>
          <w:color w:val="000000"/>
          <w:spacing w:val="-7"/>
          <w:sz w:val="24"/>
          <w:szCs w:val="24"/>
        </w:rPr>
        <w:t xml:space="preserve">Предусмотреть количество судей и обслуживающего персонала </w:t>
      </w:r>
      <w:proofErr w:type="gramStart"/>
      <w:r w:rsidRPr="003B1643">
        <w:rPr>
          <w:rFonts w:ascii="Times New Roman" w:hAnsi="Times New Roman" w:cs="Times New Roman"/>
          <w:color w:val="000000"/>
          <w:spacing w:val="-7"/>
          <w:sz w:val="24"/>
          <w:szCs w:val="24"/>
        </w:rPr>
        <w:t>согласно норм</w:t>
      </w:r>
      <w:proofErr w:type="gramEnd"/>
    </w:p>
    <w:p w:rsidR="003B1643" w:rsidRPr="003B1643" w:rsidRDefault="003B1643" w:rsidP="003B1643">
      <w:pPr>
        <w:shd w:val="clear" w:color="auto" w:fill="FFFFFF"/>
        <w:spacing w:after="0"/>
        <w:ind w:left="382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(нормы указаны в правилах соревнований).</w:t>
      </w:r>
    </w:p>
    <w:p w:rsidR="003B1643" w:rsidRPr="003B1643" w:rsidRDefault="003B1643" w:rsidP="003B1643">
      <w:pPr>
        <w:shd w:val="clear" w:color="auto" w:fill="FFFFFF"/>
        <w:tabs>
          <w:tab w:val="left" w:pos="367"/>
        </w:tabs>
        <w:spacing w:after="0" w:line="274" w:lineRule="exact"/>
        <w:ind w:left="367" w:right="461" w:hanging="338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color w:val="000000"/>
          <w:spacing w:val="-16"/>
          <w:sz w:val="24"/>
          <w:szCs w:val="24"/>
        </w:rPr>
        <w:t>16</w:t>
      </w:r>
      <w:r w:rsidRPr="003B1643">
        <w:rPr>
          <w:rFonts w:ascii="Times New Roman" w:hAnsi="Times New Roman" w:cs="Times New Roman"/>
          <w:color w:val="000000"/>
          <w:spacing w:val="-16"/>
          <w:sz w:val="24"/>
          <w:szCs w:val="24"/>
        </w:rPr>
        <w:t>.</w:t>
      </w:r>
      <w:r w:rsidRPr="003B1643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B1643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Предусмотреть оплату судей и </w:t>
      </w:r>
      <w:r w:rsidRPr="003B1643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по результатам соревнований определить 5 лучших судей для награждения ценными призами.</w:t>
      </w:r>
    </w:p>
    <w:p w:rsidR="003B1643" w:rsidRPr="003B1643" w:rsidRDefault="003B1643" w:rsidP="003B1643">
      <w:pPr>
        <w:shd w:val="clear" w:color="auto" w:fill="FFFFFF"/>
        <w:tabs>
          <w:tab w:val="left" w:pos="367"/>
        </w:tabs>
        <w:spacing w:after="0" w:line="274" w:lineRule="exact"/>
        <w:ind w:left="367" w:right="461" w:hanging="338"/>
        <w:rPr>
          <w:rFonts w:ascii="Times New Roman" w:hAnsi="Times New Roman" w:cs="Times New Roman"/>
          <w:sz w:val="24"/>
          <w:szCs w:val="24"/>
        </w:rPr>
        <w:sectPr w:rsidR="003B1643" w:rsidRPr="003B1643" w:rsidSect="003B1643">
          <w:pgSz w:w="11909" w:h="16834"/>
          <w:pgMar w:top="568" w:right="1095" w:bottom="284" w:left="1260" w:header="720" w:footer="720" w:gutter="0"/>
          <w:cols w:space="60"/>
          <w:noEndnote/>
        </w:sectPr>
      </w:pPr>
    </w:p>
    <w:p w:rsidR="003B1643" w:rsidRPr="003B1643" w:rsidRDefault="003B1643" w:rsidP="003B1643">
      <w:pPr>
        <w:framePr w:h="756" w:hSpace="10080" w:vSpace="58" w:wrap="notBeside" w:vAnchor="text" w:hAnchor="margin" w:x="4271" w:y="59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B1643" w:rsidRPr="003B1643" w:rsidRDefault="003B1643" w:rsidP="003B1643">
      <w:pPr>
        <w:framePr w:h="315" w:hRule="exact" w:hSpace="10080" w:vSpace="58" w:wrap="notBeside" w:vAnchor="text" w:hAnchor="margin" w:x="1" w:y="426"/>
        <w:shd w:val="clear" w:color="auto" w:fill="FFFFFF"/>
        <w:tabs>
          <w:tab w:val="left" w:pos="7553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33"/>
        <w:spacing w:after="0"/>
        <w:ind w:firstLine="900"/>
        <w:rPr>
          <w:sz w:val="24"/>
          <w:szCs w:val="24"/>
        </w:rPr>
      </w:pPr>
      <w:r w:rsidRPr="003B1643">
        <w:rPr>
          <w:sz w:val="24"/>
          <w:szCs w:val="24"/>
        </w:rPr>
        <w:t xml:space="preserve">Регламент  международной любительской федерации самбо (ФИАС) </w:t>
      </w:r>
    </w:p>
    <w:p w:rsidR="003B1643" w:rsidRPr="003B1643" w:rsidRDefault="003B1643" w:rsidP="003B1643">
      <w:pPr>
        <w:pStyle w:val="33"/>
        <w:spacing w:after="0"/>
        <w:ind w:firstLine="900"/>
        <w:jc w:val="right"/>
        <w:rPr>
          <w:b/>
          <w:sz w:val="24"/>
          <w:szCs w:val="24"/>
        </w:rPr>
      </w:pPr>
    </w:p>
    <w:p w:rsidR="003B1643" w:rsidRPr="003B1643" w:rsidRDefault="003B1643" w:rsidP="003B1643">
      <w:pPr>
        <w:pStyle w:val="33"/>
        <w:spacing w:after="0"/>
        <w:ind w:firstLine="900"/>
        <w:jc w:val="right"/>
        <w:rPr>
          <w:b/>
          <w:sz w:val="24"/>
          <w:szCs w:val="24"/>
        </w:rPr>
      </w:pPr>
    </w:p>
    <w:p w:rsidR="003B1643" w:rsidRPr="003B1643" w:rsidRDefault="003B1643" w:rsidP="003B1643">
      <w:pPr>
        <w:pStyle w:val="33"/>
        <w:spacing w:after="0"/>
        <w:ind w:firstLine="900"/>
        <w:jc w:val="right"/>
        <w:rPr>
          <w:b/>
          <w:sz w:val="24"/>
          <w:szCs w:val="24"/>
        </w:rPr>
      </w:pPr>
      <w:r w:rsidRPr="003B1643">
        <w:rPr>
          <w:b/>
          <w:sz w:val="24"/>
          <w:szCs w:val="24"/>
        </w:rPr>
        <w:t xml:space="preserve">Утверждено </w:t>
      </w:r>
      <w:r w:rsidRPr="003B1643">
        <w:rPr>
          <w:b/>
          <w:sz w:val="24"/>
          <w:szCs w:val="24"/>
          <w:lang w:val="en-US"/>
        </w:rPr>
        <w:t>XVII</w:t>
      </w:r>
      <w:r w:rsidRPr="003B1643">
        <w:rPr>
          <w:b/>
          <w:sz w:val="24"/>
          <w:szCs w:val="24"/>
        </w:rPr>
        <w:t xml:space="preserve"> Конгрессом </w:t>
      </w:r>
    </w:p>
    <w:p w:rsidR="003B1643" w:rsidRPr="003B1643" w:rsidRDefault="003B1643" w:rsidP="003B1643">
      <w:pPr>
        <w:pStyle w:val="33"/>
        <w:spacing w:after="0"/>
        <w:ind w:firstLine="900"/>
        <w:jc w:val="right"/>
        <w:rPr>
          <w:b/>
          <w:sz w:val="24"/>
          <w:szCs w:val="24"/>
        </w:rPr>
      </w:pPr>
      <w:r w:rsidRPr="003B1643">
        <w:rPr>
          <w:b/>
          <w:sz w:val="24"/>
          <w:szCs w:val="24"/>
        </w:rPr>
        <w:t xml:space="preserve">ФИАС (ноябрь </w:t>
      </w:r>
      <w:smartTag w:uri="urn:schemas-microsoft-com:office:smarttags" w:element="metricconverter">
        <w:smartTagPr>
          <w:attr w:name="ProductID" w:val="2006 г"/>
        </w:smartTagPr>
        <w:r w:rsidRPr="003B1643">
          <w:rPr>
            <w:b/>
            <w:sz w:val="24"/>
            <w:szCs w:val="24"/>
          </w:rPr>
          <w:t>2006 г</w:t>
        </w:r>
      </w:smartTag>
      <w:r w:rsidRPr="003B1643">
        <w:rPr>
          <w:b/>
          <w:sz w:val="24"/>
          <w:szCs w:val="24"/>
        </w:rPr>
        <w:t>., София, Болгария)</w:t>
      </w:r>
    </w:p>
    <w:p w:rsidR="003B1643" w:rsidRPr="003B1643" w:rsidRDefault="003B1643" w:rsidP="003B1643">
      <w:pPr>
        <w:pStyle w:val="33"/>
        <w:spacing w:after="0"/>
        <w:ind w:firstLine="900"/>
        <w:rPr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33"/>
        <w:spacing w:after="0"/>
        <w:ind w:firstLine="900"/>
        <w:rPr>
          <w:sz w:val="24"/>
          <w:szCs w:val="24"/>
        </w:rPr>
      </w:pPr>
      <w:r w:rsidRPr="003B1643">
        <w:rPr>
          <w:sz w:val="24"/>
          <w:szCs w:val="24"/>
          <w:lang w:val="en-US"/>
        </w:rPr>
        <w:t>I</w:t>
      </w:r>
      <w:r w:rsidRPr="003B1643">
        <w:rPr>
          <w:sz w:val="24"/>
          <w:szCs w:val="24"/>
        </w:rPr>
        <w:t xml:space="preserve">.    Положения по подготовке и проведению международных соревнований по самбо Международной любительской федерации </w:t>
      </w:r>
    </w:p>
    <w:p w:rsidR="003B1643" w:rsidRPr="003B1643" w:rsidRDefault="003B1643" w:rsidP="003B1643">
      <w:pPr>
        <w:pStyle w:val="33"/>
        <w:spacing w:after="0"/>
        <w:ind w:firstLine="900"/>
        <w:rPr>
          <w:sz w:val="24"/>
          <w:szCs w:val="24"/>
          <w:vertAlign w:val="superscript"/>
        </w:rPr>
      </w:pPr>
      <w:r w:rsidRPr="003B1643">
        <w:rPr>
          <w:sz w:val="24"/>
          <w:szCs w:val="24"/>
        </w:rPr>
        <w:t>самбо (ФИАС)*</w:t>
      </w:r>
      <w:r w:rsidRPr="003B1643">
        <w:rPr>
          <w:sz w:val="24"/>
          <w:szCs w:val="24"/>
          <w:vertAlign w:val="superscript"/>
        </w:rPr>
        <w:t>.</w:t>
      </w:r>
    </w:p>
    <w:p w:rsidR="003B1643" w:rsidRPr="003B1643" w:rsidRDefault="003B1643" w:rsidP="003B1643">
      <w:pPr>
        <w:pStyle w:val="33"/>
        <w:spacing w:after="0"/>
        <w:ind w:firstLine="900"/>
        <w:rPr>
          <w:sz w:val="24"/>
          <w:szCs w:val="24"/>
          <w:vertAlign w:val="superscript"/>
        </w:rPr>
      </w:pP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Международные соревнования по самбо проводятся под эгидой ФИАС на основании Устава и решений </w:t>
      </w:r>
      <w:r w:rsidRPr="003B1643">
        <w:rPr>
          <w:rFonts w:ascii="Times New Roman" w:hAnsi="Times New Roman" w:cs="Times New Roman"/>
          <w:bCs/>
          <w:sz w:val="24"/>
          <w:szCs w:val="24"/>
        </w:rPr>
        <w:t>ФИАС,</w:t>
      </w:r>
      <w:r w:rsidRPr="003B1643">
        <w:rPr>
          <w:rFonts w:ascii="Times New Roman" w:hAnsi="Times New Roman" w:cs="Times New Roman"/>
          <w:sz w:val="24"/>
          <w:szCs w:val="24"/>
        </w:rPr>
        <w:t xml:space="preserve">  Международных правил по самбо,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утвержденного календаря соревнований.</w:t>
      </w:r>
    </w:p>
    <w:p w:rsidR="003B1643" w:rsidRPr="003B1643" w:rsidRDefault="003B1643" w:rsidP="003B1643">
      <w:pPr>
        <w:spacing w:after="0"/>
        <w:ind w:firstLine="900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AE05AF">
      <w:pPr>
        <w:numPr>
          <w:ilvl w:val="0"/>
          <w:numId w:val="79"/>
        </w:numPr>
        <w:spacing w:after="0" w:line="240" w:lineRule="auto"/>
        <w:ind w:left="0" w:firstLine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>Выбор кандидатуры (страны) по проведению Чемпионата и Кубка  мира  по самбо.</w:t>
      </w: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/>
          <w:bCs/>
          <w:sz w:val="24"/>
          <w:szCs w:val="24"/>
        </w:rPr>
      </w:pPr>
    </w:p>
    <w:p w:rsidR="003B1643" w:rsidRPr="003B1643" w:rsidRDefault="003B1643" w:rsidP="003B1643">
      <w:pPr>
        <w:pStyle w:val="a5"/>
        <w:ind w:firstLine="900"/>
        <w:rPr>
          <w:sz w:val="24"/>
        </w:rPr>
      </w:pPr>
      <w:r w:rsidRPr="003B1643">
        <w:rPr>
          <w:sz w:val="24"/>
        </w:rPr>
        <w:t xml:space="preserve">Национальные Федерации, являющиеся членами ФИАС, желающие провести Чемпионат или Кубок мира по самбо  подают письменную заявку на имя Генерального секретаря ФИАС, не позднее двух лет до даты проведения соревнований, обозначенных в календаре соревнований. </w:t>
      </w: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Заявки рассматриваются на конкурсной основе. В ней указываются следующие данные:</w:t>
      </w:r>
      <w:r w:rsidRPr="003B1643">
        <w:rPr>
          <w:rFonts w:ascii="Times New Roman" w:hAnsi="Times New Roman" w:cs="Times New Roman"/>
          <w:sz w:val="24"/>
          <w:szCs w:val="24"/>
        </w:rPr>
        <w:tab/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название соревнований;</w:t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точную дату проведения соревнований;  </w:t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место проведения (город);</w:t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данные о месте проведения соревнований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спорт зал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) и других необходимых объектах;</w:t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данные о размещении (условия и цены проживания);</w:t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данные о финансовых гарантиях национальных федераций, спонсоров;</w:t>
      </w: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>Заявки национальных федераций о проведении Чемпионата или Кубка мира рассматривается на заседании Исполкома ФИАС.</w:t>
      </w:r>
    </w:p>
    <w:p w:rsidR="003B1643" w:rsidRPr="003B1643" w:rsidRDefault="003B1643" w:rsidP="003B1643">
      <w:pPr>
        <w:pBdr>
          <w:bottom w:val="single" w:sz="12" w:space="1" w:color="auto"/>
        </w:pBd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Окончательное решение о выборе страны организатора соревнований принимается на Конгрессе ФИАС,  не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чем за 1 год до начала соревнований.</w:t>
      </w:r>
    </w:p>
    <w:p w:rsidR="003B1643" w:rsidRPr="003B1643" w:rsidRDefault="003B1643" w:rsidP="003B1643">
      <w:pPr>
        <w:pBdr>
          <w:bottom w:val="single" w:sz="12" w:space="1" w:color="auto"/>
        </w:pBd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* - Положение являются 1-ой частью Сводного документа «Регламент   Международной любительской федерации самбо (ФИАС)».</w:t>
      </w:r>
    </w:p>
    <w:p w:rsidR="003B1643" w:rsidRPr="003B1643" w:rsidRDefault="003B1643" w:rsidP="003B164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AE05AF">
      <w:pPr>
        <w:numPr>
          <w:ilvl w:val="0"/>
          <w:numId w:val="79"/>
        </w:numPr>
        <w:spacing w:after="0" w:line="240" w:lineRule="auto"/>
        <w:ind w:left="0" w:firstLine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>Права и обязанности проводящей организации.</w:t>
      </w:r>
    </w:p>
    <w:p w:rsidR="003B1643" w:rsidRPr="003B1643" w:rsidRDefault="003B1643" w:rsidP="003B1643">
      <w:pPr>
        <w:spacing w:after="0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Национальная Федерация, получившая на конкурсной основе право проведения Чемпионата или Кубка мира, обязана:</w:t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создать Организационный комитет по подготовке и проведению соревнований;</w:t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разработать подробную программу проведения спортивного мероприятия;</w:t>
      </w:r>
    </w:p>
    <w:p w:rsidR="003B1643" w:rsidRPr="003B1643" w:rsidRDefault="003B1643" w:rsidP="00AE05AF">
      <w:pPr>
        <w:numPr>
          <w:ilvl w:val="0"/>
          <w:numId w:val="80"/>
        </w:numPr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предоставить финансовый план с анализом всех расходов необходимых для проведения данных соревнований.</w:t>
      </w:r>
    </w:p>
    <w:p w:rsidR="003B1643" w:rsidRPr="003B1643" w:rsidRDefault="003B1643" w:rsidP="003B1643">
      <w:pPr>
        <w:pStyle w:val="31"/>
        <w:ind w:firstLine="900"/>
        <w:rPr>
          <w:sz w:val="24"/>
        </w:rPr>
      </w:pPr>
      <w:r w:rsidRPr="003B1643">
        <w:rPr>
          <w:sz w:val="24"/>
        </w:rPr>
        <w:t xml:space="preserve">Программа проведения и финансовый план должны быть предоставлены Исполкому ФИАС для утверждения не позднее, чем 6 месяцев до начала соревнований. 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 xml:space="preserve">Все последующие </w:t>
      </w:r>
      <w:proofErr w:type="gramStart"/>
      <w:r w:rsidRPr="003B1643">
        <w:rPr>
          <w:sz w:val="24"/>
        </w:rPr>
        <w:t>изменения</w:t>
      </w:r>
      <w:proofErr w:type="gramEnd"/>
      <w:r w:rsidRPr="003B1643">
        <w:rPr>
          <w:sz w:val="24"/>
        </w:rPr>
        <w:t xml:space="preserve"> вносимые проводящей организацией после утверждения должны быть согласованы с Исполкомом ФИАС.</w:t>
      </w: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Президент Национальной федерации как организатор соревнований несет персональную ответственность перед Исполкомом ФИАС за подготовку и проведение Чемпионата или Кубка мира.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>Исполком ФИАС имеет право направить Председателя спортивной технической комиссии в Организационный комитет с целью оказания практической помощи в подготовке и проведении соревнований.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</w:p>
    <w:p w:rsidR="003B1643" w:rsidRPr="003B1643" w:rsidRDefault="003B1643" w:rsidP="00AE05AF">
      <w:pPr>
        <w:pStyle w:val="a3"/>
        <w:numPr>
          <w:ilvl w:val="1"/>
          <w:numId w:val="79"/>
        </w:numPr>
        <w:tabs>
          <w:tab w:val="num" w:pos="1260"/>
        </w:tabs>
        <w:ind w:left="1260"/>
        <w:rPr>
          <w:b/>
          <w:bCs/>
          <w:sz w:val="24"/>
          <w:lang w:val="en-US"/>
        </w:rPr>
      </w:pPr>
      <w:r w:rsidRPr="003B1643">
        <w:rPr>
          <w:b/>
          <w:bCs/>
          <w:sz w:val="24"/>
        </w:rPr>
        <w:t xml:space="preserve">Финансовые условия:  </w:t>
      </w:r>
    </w:p>
    <w:p w:rsidR="003B1643" w:rsidRPr="003B1643" w:rsidRDefault="003B1643" w:rsidP="003B1643">
      <w:pPr>
        <w:pStyle w:val="a3"/>
        <w:ind w:left="540" w:firstLine="0"/>
        <w:rPr>
          <w:b/>
          <w:bCs/>
          <w:sz w:val="24"/>
          <w:lang w:val="en-US"/>
        </w:rPr>
      </w:pPr>
    </w:p>
    <w:p w:rsidR="003B1643" w:rsidRPr="003B1643" w:rsidRDefault="003B1643" w:rsidP="003B1643">
      <w:pPr>
        <w:pStyle w:val="a3"/>
        <w:ind w:firstLine="900"/>
        <w:rPr>
          <w:b/>
          <w:bCs/>
          <w:i/>
          <w:iCs/>
          <w:color w:val="FF0000"/>
          <w:sz w:val="24"/>
        </w:rPr>
      </w:pPr>
      <w:r w:rsidRPr="003B1643">
        <w:rPr>
          <w:sz w:val="24"/>
        </w:rPr>
        <w:t>Единый годовой членский взнос от национальной федерации самбо в ФИАС установлен в размере 500 долл. США и оплачивается в ФИАС до 10 января года, следующего периоду оплаты</w:t>
      </w:r>
      <w:r w:rsidRPr="003B1643">
        <w:rPr>
          <w:color w:val="FF0000"/>
          <w:sz w:val="24"/>
        </w:rPr>
        <w:t>.</w:t>
      </w:r>
      <w:r w:rsidRPr="003B1643">
        <w:rPr>
          <w:b/>
          <w:bCs/>
          <w:i/>
          <w:iCs/>
          <w:color w:val="FF0000"/>
          <w:sz w:val="24"/>
        </w:rPr>
        <w:t xml:space="preserve"> 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>Лицензионная книжка – стоимость 10 долларов США.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>Годовые лицензии для спортсменов за участие в официальных соревнованиях ФИАС: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 xml:space="preserve">Взрослые и ветераны        -   25 долларов США 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>Молодежь (19-20 лет)       -   25 долларов США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 xml:space="preserve">Юниоры (17-18 лет)          -   25 долларов США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Национальная федерация платит взнос в Оргкомитет чемпионатов и кубков мира в  размере 75 долларов США за человека в день. Данный взнос покрывает расходы  за проживание в гостиницах не менее 3-х звезд, трехразовое питание,    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трансфер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от гостиницы до мест проведения соревнований и обратно.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Трансфер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от а/</w:t>
      </w:r>
      <w:proofErr w:type="spellStart"/>
      <w:proofErr w:type="gramStart"/>
      <w:r w:rsidRPr="003B1643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до гостиницы и обратно оплачивается делегацией отдельно по предварительному согласованию с организаторами.  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 xml:space="preserve">Оргкомитет предоставляет 3 варианта проживания для делегаций участников и определяет крайние сроки для бронирования проживания </w:t>
      </w:r>
      <w:proofErr w:type="spellStart"/>
      <w:proofErr w:type="gramStart"/>
      <w:r w:rsidRPr="003B1643">
        <w:rPr>
          <w:sz w:val="24"/>
        </w:rPr>
        <w:t>делегации-участниками</w:t>
      </w:r>
      <w:proofErr w:type="spellEnd"/>
      <w:proofErr w:type="gramEnd"/>
      <w:r w:rsidRPr="003B1643">
        <w:rPr>
          <w:sz w:val="24"/>
        </w:rPr>
        <w:t xml:space="preserve"> (а также соответствующие штрафные санкции для организаций, нарушивших сроки бронирования) 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 xml:space="preserve">В случае, если делегация-участник соревнований самостоятельно решает вопросы проживания и питания, национальная федерация оплачивает в Оргкомитет соревнований единовременный взнос в размере 75 долларов США за члена делегации. (организаторы соответственно обеспечивают </w:t>
      </w:r>
      <w:proofErr w:type="spellStart"/>
      <w:r w:rsidRPr="003B1643">
        <w:rPr>
          <w:sz w:val="24"/>
        </w:rPr>
        <w:t>трансферы</w:t>
      </w:r>
      <w:proofErr w:type="spellEnd"/>
      <w:r w:rsidRPr="003B1643">
        <w:rPr>
          <w:sz w:val="24"/>
        </w:rPr>
        <w:t xml:space="preserve">  от  а/</w:t>
      </w:r>
      <w:proofErr w:type="spellStart"/>
      <w:proofErr w:type="gramStart"/>
      <w:r w:rsidRPr="003B1643">
        <w:rPr>
          <w:sz w:val="24"/>
        </w:rPr>
        <w:t>п</w:t>
      </w:r>
      <w:proofErr w:type="spellEnd"/>
      <w:proofErr w:type="gramEnd"/>
      <w:r w:rsidRPr="003B1643">
        <w:rPr>
          <w:sz w:val="24"/>
        </w:rPr>
        <w:t xml:space="preserve"> до гостиницы, от гостиницы до а/</w:t>
      </w:r>
      <w:proofErr w:type="spellStart"/>
      <w:r w:rsidRPr="003B1643">
        <w:rPr>
          <w:sz w:val="24"/>
        </w:rPr>
        <w:t>п</w:t>
      </w:r>
      <w:proofErr w:type="spellEnd"/>
      <w:r w:rsidRPr="003B1643">
        <w:rPr>
          <w:sz w:val="24"/>
        </w:rPr>
        <w:t xml:space="preserve">, а делегации самостоятельно оплачивают </w:t>
      </w:r>
      <w:proofErr w:type="spellStart"/>
      <w:r w:rsidRPr="003B1643">
        <w:rPr>
          <w:sz w:val="24"/>
        </w:rPr>
        <w:t>трансфер</w:t>
      </w:r>
      <w:proofErr w:type="spellEnd"/>
      <w:r w:rsidRPr="003B1643">
        <w:rPr>
          <w:sz w:val="24"/>
        </w:rPr>
        <w:t xml:space="preserve">   от гостиницы до (и обратно) мест проведения соревнований. 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 xml:space="preserve">Принимающая сторона также несет расходы по </w:t>
      </w:r>
      <w:proofErr w:type="spellStart"/>
      <w:r w:rsidRPr="003B1643">
        <w:rPr>
          <w:sz w:val="24"/>
        </w:rPr>
        <w:t>трансферам</w:t>
      </w:r>
      <w:proofErr w:type="spellEnd"/>
      <w:r w:rsidRPr="003B1643">
        <w:rPr>
          <w:sz w:val="24"/>
        </w:rPr>
        <w:t xml:space="preserve"> от а/</w:t>
      </w:r>
      <w:proofErr w:type="spellStart"/>
      <w:proofErr w:type="gramStart"/>
      <w:r w:rsidRPr="003B1643">
        <w:rPr>
          <w:sz w:val="24"/>
        </w:rPr>
        <w:t>п</w:t>
      </w:r>
      <w:proofErr w:type="spellEnd"/>
      <w:proofErr w:type="gramEnd"/>
      <w:r w:rsidRPr="003B1643">
        <w:rPr>
          <w:sz w:val="24"/>
        </w:rPr>
        <w:t xml:space="preserve"> до гостиницы и обратно, от места проживания до места проведения соревнований, заседаний  и обратно; проживанию  в гостинице не ниже 3-х звезд и трехразовому питанию Президента, Генерального секретаря и Председателя судейской комиссии ФИАС, а также Главного судьи, Главного секретаря и 20 судей соревнований (чемпионаты и первенства мира).  </w:t>
      </w: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 xml:space="preserve">ФИАС осуществляет оплату проезда и работы Председателя судейской комиссии ФИАС, Главного судьи и Главного секретаря (3 чел), а также их работы по 100 дол. США в сутки, (работа Председателя судейской комиссии, Главного судьи и Главного секретаря оплачивается на два дня больше периода проведения соревнований) и оплату работы 20 судей (чемпионаты и первенства мира) из расчета 50 дол. США за день работы в период проведения соревнований. 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Проводящая организация обязана приготовить наградную атрибутику, для каждой весовой категории, включающую в себя:</w:t>
      </w:r>
    </w:p>
    <w:p w:rsidR="003B1643" w:rsidRPr="003B1643" w:rsidRDefault="003B1643" w:rsidP="00AE05AF">
      <w:pPr>
        <w:numPr>
          <w:ilvl w:val="0"/>
          <w:numId w:val="83"/>
        </w:numPr>
        <w:tabs>
          <w:tab w:val="clear" w:pos="1620"/>
        </w:tabs>
        <w:spacing w:after="0" w:line="24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комплект медалей для каждой весовой категории</w:t>
      </w:r>
    </w:p>
    <w:p w:rsidR="003B1643" w:rsidRPr="003B1643" w:rsidRDefault="003B1643" w:rsidP="00AE05AF">
      <w:pPr>
        <w:numPr>
          <w:ilvl w:val="0"/>
          <w:numId w:val="83"/>
        </w:numPr>
        <w:tabs>
          <w:tab w:val="clear" w:pos="1620"/>
        </w:tabs>
        <w:spacing w:after="0" w:line="24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2 золотых (для чемпиона и тренера чемпиона); </w:t>
      </w:r>
    </w:p>
    <w:p w:rsidR="003B1643" w:rsidRPr="003B1643" w:rsidRDefault="003B1643" w:rsidP="00AE05AF">
      <w:pPr>
        <w:numPr>
          <w:ilvl w:val="0"/>
          <w:numId w:val="83"/>
        </w:numPr>
        <w:tabs>
          <w:tab w:val="clear" w:pos="1620"/>
        </w:tabs>
        <w:spacing w:after="0" w:line="24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1 серебряная; </w:t>
      </w:r>
    </w:p>
    <w:p w:rsidR="003B1643" w:rsidRPr="003B1643" w:rsidRDefault="003B1643" w:rsidP="00AE05AF">
      <w:pPr>
        <w:numPr>
          <w:ilvl w:val="0"/>
          <w:numId w:val="83"/>
        </w:numPr>
        <w:tabs>
          <w:tab w:val="clear" w:pos="1620"/>
        </w:tabs>
        <w:spacing w:after="0" w:line="24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 бронзовые;</w:t>
      </w:r>
    </w:p>
    <w:p w:rsidR="003B1643" w:rsidRPr="003B1643" w:rsidRDefault="003B1643" w:rsidP="00AE05AF">
      <w:pPr>
        <w:numPr>
          <w:ilvl w:val="0"/>
          <w:numId w:val="83"/>
        </w:numPr>
        <w:tabs>
          <w:tab w:val="clear" w:pos="1620"/>
        </w:tabs>
        <w:spacing w:after="0" w:line="24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комплект дипломов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согласно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занятых мест);</w:t>
      </w:r>
    </w:p>
    <w:p w:rsidR="003B1643" w:rsidRPr="003B1643" w:rsidRDefault="003B1643" w:rsidP="00AE05AF">
      <w:pPr>
        <w:numPr>
          <w:ilvl w:val="0"/>
          <w:numId w:val="83"/>
        </w:numPr>
        <w:tabs>
          <w:tab w:val="clear" w:pos="1620"/>
        </w:tabs>
        <w:spacing w:after="0" w:line="24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ценные или денежные призы для призеров соревнований;</w:t>
      </w:r>
    </w:p>
    <w:p w:rsidR="003B1643" w:rsidRPr="003B1643" w:rsidRDefault="003B1643" w:rsidP="00AE05AF">
      <w:pPr>
        <w:numPr>
          <w:ilvl w:val="0"/>
          <w:numId w:val="83"/>
        </w:numPr>
        <w:tabs>
          <w:tab w:val="clear" w:pos="1620"/>
        </w:tabs>
        <w:spacing w:after="0" w:line="240" w:lineRule="auto"/>
        <w:ind w:left="0" w:firstLine="36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а также при подведении итогов командного первенства проводящая организация обязана приготовить кубки для каждой возрастной групп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мужчины, женщины, юниоры юниорки, юноши и девушки) за 1 место, 2 место и 3 место.</w:t>
      </w:r>
    </w:p>
    <w:p w:rsidR="003B1643" w:rsidRPr="003B1643" w:rsidRDefault="003B1643" w:rsidP="003B164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 В командных соревнованиях необходимо предусмотреть кубки за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sz w:val="24"/>
          <w:szCs w:val="24"/>
        </w:rPr>
        <w:t xml:space="preserve">;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sz w:val="24"/>
          <w:szCs w:val="24"/>
        </w:rPr>
        <w:t xml:space="preserve">; два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sz w:val="24"/>
          <w:szCs w:val="24"/>
        </w:rPr>
        <w:t xml:space="preserve"> места.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Пять  лучших судей по итогам соревнований награждаются ценными призами.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своих бюллетенях организаторы соревнований обязаны подробно сообщить обо всех расходах, которые понесут национальные федерации в связи с участием в Чемпионате, Первенстве, Кубке Европы.</w:t>
      </w:r>
    </w:p>
    <w:p w:rsidR="003B1643" w:rsidRPr="003B1643" w:rsidRDefault="003B1643" w:rsidP="003B1643">
      <w:pPr>
        <w:pStyle w:val="a3"/>
        <w:ind w:firstLine="900"/>
        <w:rPr>
          <w:sz w:val="24"/>
        </w:rPr>
      </w:pPr>
      <w:r w:rsidRPr="003B1643">
        <w:rPr>
          <w:sz w:val="24"/>
        </w:rPr>
        <w:t xml:space="preserve"> </w:t>
      </w:r>
    </w:p>
    <w:p w:rsidR="003B1643" w:rsidRPr="003B1643" w:rsidRDefault="003B1643" w:rsidP="00AE05AF">
      <w:pPr>
        <w:numPr>
          <w:ilvl w:val="1"/>
          <w:numId w:val="79"/>
        </w:numPr>
        <w:tabs>
          <w:tab w:val="left" w:pos="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Информирование и реклама.</w:t>
      </w:r>
    </w:p>
    <w:p w:rsidR="003B1643" w:rsidRPr="003B1643" w:rsidRDefault="003B1643" w:rsidP="003B1643">
      <w:pPr>
        <w:tabs>
          <w:tab w:val="left" w:pos="0"/>
        </w:tabs>
        <w:spacing w:after="0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Организаторы обязаны предоставить необходимую информацию, программу проведения соревнований всем национальным федерациям предварительно согласовав их с Исполкомом </w:t>
      </w:r>
      <w:r w:rsidRPr="003B1643">
        <w:rPr>
          <w:rFonts w:ascii="Times New Roman" w:hAnsi="Times New Roman" w:cs="Times New Roman"/>
          <w:b/>
          <w:sz w:val="24"/>
          <w:szCs w:val="24"/>
        </w:rPr>
        <w:t>ФИАС</w:t>
      </w:r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Организаторы обязаны рекламировать через средства массовой информации (газеты, радио, телевидение) предстоящие соревнования для популяризации и развития самбо в стране, проводящей данное спортивное мероприятие и в Европе.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Телевизионные права на показ чемпионатов и кубков Мира принадлежат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 ФИАС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AE05AF">
      <w:pPr>
        <w:numPr>
          <w:ilvl w:val="1"/>
          <w:numId w:val="79"/>
        </w:numPr>
        <w:tabs>
          <w:tab w:val="left" w:pos="0"/>
          <w:tab w:val="num" w:pos="1080"/>
        </w:tabs>
        <w:spacing w:after="0" w:line="240" w:lineRule="auto"/>
        <w:ind w:left="12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Проживание.</w:t>
      </w:r>
    </w:p>
    <w:p w:rsidR="003B1643" w:rsidRPr="003B1643" w:rsidRDefault="003B1643" w:rsidP="003B1643">
      <w:pPr>
        <w:tabs>
          <w:tab w:val="left" w:pos="0"/>
        </w:tabs>
        <w:spacing w:after="0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sz w:val="24"/>
        </w:rPr>
      </w:pPr>
      <w:r w:rsidRPr="003B1643">
        <w:rPr>
          <w:sz w:val="24"/>
        </w:rPr>
        <w:t xml:space="preserve">Организаторы обязаны забронировать номера в гостиницах не ниже 3-х звезд для членов делегаций национальных федераций. Своевременно информировать о количестве мест проживания и их цене.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Обеспечить все национальные федерации трехразовым питанием.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AE05AF">
      <w:pPr>
        <w:numPr>
          <w:ilvl w:val="1"/>
          <w:numId w:val="79"/>
        </w:numPr>
        <w:tabs>
          <w:tab w:val="left" w:pos="0"/>
          <w:tab w:val="num" w:pos="1080"/>
        </w:tabs>
        <w:spacing w:after="0" w:line="240" w:lineRule="auto"/>
        <w:ind w:left="12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Встреча членов национальных делегаций.</w:t>
      </w:r>
    </w:p>
    <w:p w:rsidR="003B1643" w:rsidRPr="003B1643" w:rsidRDefault="003B1643" w:rsidP="003B1643">
      <w:pPr>
        <w:tabs>
          <w:tab w:val="left" w:pos="0"/>
        </w:tabs>
        <w:spacing w:after="0"/>
        <w:ind w:left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pStyle w:val="a5"/>
        <w:tabs>
          <w:tab w:val="left" w:pos="0"/>
        </w:tabs>
        <w:ind w:firstLine="900"/>
        <w:rPr>
          <w:sz w:val="24"/>
        </w:rPr>
      </w:pPr>
      <w:r w:rsidRPr="003B1643">
        <w:rPr>
          <w:sz w:val="24"/>
        </w:rPr>
        <w:t>Организаторы обязаны гарантировать свободный въе</w:t>
      </w:r>
      <w:proofErr w:type="gramStart"/>
      <w:r w:rsidRPr="003B1643">
        <w:rPr>
          <w:sz w:val="24"/>
        </w:rPr>
        <w:t>зд в стр</w:t>
      </w:r>
      <w:proofErr w:type="gramEnd"/>
      <w:r w:rsidRPr="003B1643">
        <w:rPr>
          <w:sz w:val="24"/>
        </w:rPr>
        <w:t>ану и выезд из страны пребывания.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Принимающая сторона обязана организовать офисы для приема и отправки национальных делегаций, которые должны находиться в местах проведения соревнований, в аэропорту и ж.д. вокзале.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2.5. Транспорт.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sz w:val="24"/>
        </w:rPr>
      </w:pPr>
      <w:r w:rsidRPr="003B1643">
        <w:rPr>
          <w:sz w:val="24"/>
        </w:rPr>
        <w:t>Организаторы обязаны обеспечить транспортом для доставки членов национальных делегаций из аэропорта и ж.д. вокзала до гостиниц и спортивного зала и во время проведения соревнований из гостиниц до спортивного зала.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если организатор не может обеспечить транспорт за счет оргкомитета, то расходы по оплате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трансфера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 несут национальные федерации из расчета 10 долларов США  на одного члена делегации.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2.6. Аккредитация.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Организаторы обязаны изготовить аккредитации для всех участников соревнований, судей, членов Исполкома, почетных гостей, журналистов, обслуживающего персонала и службы безопасности.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>3. Проведение соревнований.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3.1. Мандатная комиссия.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Организаторы обязаны обеспечить отдельный офис для мандатной комиссии. Полномочия мандатной комиссии регламентированы ст.4 Международных правил по самбо.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Руководители делегаций национальных федераций представляют в мандатную комиссию следующие документы: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заявку команды, подписанную Президентом национальной федерации для участия в соревнованиях (согласно приложению №7 Правил);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паспорт;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международную лицензию участника;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квитанцию об оплате национальной федерацией годового членского взноса;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кроме того, руководители национальных федераций обязаны предоставить 2 два национальных флага и сокращенную версию национального гимна.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3.2. Взвешивание.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Официальное взвешивание проводится за день до начала соревнований, порядок и время взвешивания указывается в Положении.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Официальное взвешивание должно строго отвечать всем требованиям ст.6 Международных правил по самбо.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 случае проведения соревнований в два дня, взвешивание проводится через вес, с меньшей категории (например, мужчины 52…62…74…90…+100; женщины 48…56…64…72…+80 и т.д.).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Если соревнования проводятся в три дня, то взвешивание проводится через две категории, начиная с меньшей (например, мужчины 52…74…100; женщины 48…60…72 и т.д.).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 xml:space="preserve">Взвешивание проводится строго один раз накануне соревнований для данных весовых категорий, никаких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довзвешиваний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в день соревнований не допускается. Организаторы соревнований обязаны предусмотреть весы для контроля веса в местах проживания участников.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3.3. Жеребьевка.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Главный судья соревнований ответственен за проведение жеребьевки участников. Жеребьевка может проводиться в двух вариантах.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Первый вариант: жеребьевка по весовым категориям проводится во время взвешивания. Каждый участник после прохождения официального взвешивания вытягивает номер, на основании которого определяется место в подгруппе, для участия в соревнованиях (без рассеивания сильнейших).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Второй вариант: жеребьевка проводится в день приезда после аккредитации с рассеиванием сильнейших по предварительным заявкам посредством компьютера.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3.4.Место проведения соревнований.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Главный судья обязан проверить готовность к соревнованиям помещения, оборудования, инвентаря, соответствия их требованиям Международных правил по самбо.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Составить акт приемки места проведения соревнований, а также убедиться в наличии необходимой документации.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Организаторы обязаны предусмотреть в месте проведения соревнований, следующие помещения: 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зал для заседаний;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помещение для работы Исполкома; 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помещение для судей (отдельное помещение для Главного судьи и Главного секретаря);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раздевалки с ключами, туалеты и души для участников (мужские и женские);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помещение скорой помощи;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помещение для массажа;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пресс-центр с факсом и телефоном;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помещение для интервью;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помещение для взвешивания (мужское и женское);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помещение для разминки спортсменов;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помещение для отдыха спортсменов, судей и членов исполкома;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Организаторы обязаны обеспечить соответствующим инвентарем спортивный зал: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электронные весы для взвешивания (три штуки);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борцовские ковры в соответствии с правилами по самбо (три штуки);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электронное табло со звуковым сигналом для информации зрителям и участникам о ходе схватки (три штуки);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секундомеры (три штуки)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один центральный стол для членов исполкома с двадцатью стульями;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один стол для Главного судьи с двумя стульями;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один стол для Главного секретаря с двумя стульями;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один стол у каждого ковра с десятью стульями для судей;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один стол у каждого ковра для судей при участниках;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один стол с тремя стульями для медицинского персонала у каждого ковра;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один микрофон за столом у каждого ковра и один за центральным столом;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один большой информационный щит для информации участников и представителей о программе, графике и ходе соревнований.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 xml:space="preserve">Кроме того, для работы секретариата соревнований необходимо: 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два компьютера с принтерами;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два ксерокса;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расходные материалы (бумага, картриджи для принтеров и ксероксов, папки, скоросшиватели, скрепки, ручки и другие канцтовары).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Организаторы обязаны предусмотреть места в спортивном зале для участников, гостей, официальных лиц, представителей прессы и телевидения. Вход в спортивный зал допускается только по аккредитациям.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3</w:t>
      </w:r>
      <w:r w:rsidRPr="003B1643">
        <w:rPr>
          <w:rFonts w:ascii="Times New Roman" w:hAnsi="Times New Roman" w:cs="Times New Roman"/>
          <w:b/>
          <w:sz w:val="24"/>
          <w:szCs w:val="24"/>
        </w:rPr>
        <w:t>.5.Состав судейской коллегии и вспомогательный персонал.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Состав судейской коллегии рекомендуется ФИАС. Работа судейской коллегии регламентируется разделом 3 Международных правил по самбо. Для успешной работы судей организаторы обязаны предоставить в распоряжение судейской коллегии вспомогательный персонал: 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курьера для доставки протоколов хода соревнований в секретариат;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курьера для доставки протоколов до центрального стола;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двух инженеров-электронщиков для бесперебойной работы компьютеров и электронных табло;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двух лиц на каждый из ковров для сопровождения спортсменов на схватку;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  <w:t>Бесперебойную работу обслуживающего персонала обязан обеспечить комендант соревнований, в том числе и работу службы безопасности.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>3.6. Торжественное открытие соревнований.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Организаторы обязаны подготовить торжественное открытие.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  <w:tab w:val="left" w:pos="144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а) Делегации стран участников соревнований выстраиваются в алфавитном порядке с национальными флагами и табличками с названиями стран. </w:t>
      </w:r>
    </w:p>
    <w:p w:rsidR="003B1643" w:rsidRPr="003B1643" w:rsidRDefault="003B1643" w:rsidP="003B1643">
      <w:pPr>
        <w:tabs>
          <w:tab w:val="left" w:pos="0"/>
          <w:tab w:val="left" w:pos="144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б)   Команда страны, проводящей соревнования выходит на парад последней. </w:t>
      </w:r>
    </w:p>
    <w:p w:rsidR="003B1643" w:rsidRPr="003B1643" w:rsidRDefault="003B1643" w:rsidP="003B1643">
      <w:pPr>
        <w:pStyle w:val="21"/>
        <w:tabs>
          <w:tab w:val="left" w:pos="1440"/>
        </w:tabs>
        <w:ind w:firstLine="900"/>
        <w:rPr>
          <w:sz w:val="24"/>
        </w:rPr>
      </w:pPr>
      <w:r w:rsidRPr="003B1643">
        <w:rPr>
          <w:sz w:val="24"/>
        </w:rPr>
        <w:t xml:space="preserve">в) Судейская коллегия занимает места </w:t>
      </w:r>
      <w:proofErr w:type="gramStart"/>
      <w:r w:rsidRPr="003B1643">
        <w:rPr>
          <w:sz w:val="24"/>
        </w:rPr>
        <w:t>согласно распределения</w:t>
      </w:r>
      <w:proofErr w:type="gramEnd"/>
      <w:r w:rsidRPr="003B1643">
        <w:rPr>
          <w:sz w:val="24"/>
        </w:rPr>
        <w:t xml:space="preserve"> по коврам, напротив участников. </w:t>
      </w:r>
    </w:p>
    <w:p w:rsidR="003B1643" w:rsidRPr="003B1643" w:rsidRDefault="003B1643" w:rsidP="003B1643">
      <w:pPr>
        <w:pStyle w:val="21"/>
        <w:tabs>
          <w:tab w:val="left" w:pos="1440"/>
        </w:tabs>
        <w:ind w:firstLine="900"/>
        <w:rPr>
          <w:sz w:val="24"/>
        </w:rPr>
      </w:pPr>
      <w:r w:rsidRPr="003B1643">
        <w:rPr>
          <w:sz w:val="24"/>
        </w:rPr>
        <w:t xml:space="preserve">г)  При исполнении национального гимна страны организатора поднимается государственный флаг страны организатора, а затем флаг ФИАС. </w:t>
      </w:r>
    </w:p>
    <w:p w:rsidR="003B1643" w:rsidRPr="003B1643" w:rsidRDefault="003B1643" w:rsidP="003B1643">
      <w:pPr>
        <w:pStyle w:val="23"/>
        <w:spacing w:after="0" w:line="240" w:lineRule="auto"/>
        <w:ind w:firstLine="900"/>
      </w:pPr>
      <w:r w:rsidRPr="003B1643">
        <w:tab/>
        <w:t>Присутствующих на церемонии открытия первым приветствует Президент страны или Председатель Оргкомитета. Затем слово для приветствия предоставляется Президенту ФИАС. Президент ФИАС официально открывает соревнования.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3.7. Проведение соревнований.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pStyle w:val="23"/>
        <w:spacing w:after="0" w:line="240" w:lineRule="auto"/>
        <w:ind w:firstLine="900"/>
      </w:pPr>
      <w:r w:rsidRPr="003B1643">
        <w:t xml:space="preserve">Соревнования проводятся </w:t>
      </w:r>
      <w:proofErr w:type="gramStart"/>
      <w:r w:rsidRPr="003B1643">
        <w:t>согласно Положения</w:t>
      </w:r>
      <w:proofErr w:type="gramEnd"/>
      <w:r w:rsidRPr="003B1643">
        <w:t xml:space="preserve"> о соревнованиях, составленного на основе Международных правил по самбо. Во время схватки у ковра может находиться только судейская коллегия, медицинский персонал и тренер секундант каждого из участников. Спортсмен направляется на ковер в сопровождении специально определенного лица (вспомогательного персонала).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3.8. Церемония награждения.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После окончания финала в каждой весовой категории, все спортсмены данной категории, завоевавшие призовые места и тренер чемпиона, одетые  в спортивные костюмы национальных федераций, собираются в указанном организаторами месте для награждения.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Судейская коллегия, занимает места, указанные организаторами (обычно напротив зрителей). </w:t>
      </w:r>
    </w:p>
    <w:p w:rsidR="003B1643" w:rsidRPr="003B1643" w:rsidRDefault="003B1643" w:rsidP="003B1643">
      <w:pPr>
        <w:pStyle w:val="23"/>
        <w:spacing w:after="0" w:line="240" w:lineRule="auto"/>
        <w:ind w:firstLine="900"/>
      </w:pPr>
      <w:r w:rsidRPr="003B1643">
        <w:t xml:space="preserve">Диктор произносит фамилию, имя, название страны, после чего спортсмен становится на пьедестал, согласно занятого им места.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Награждение производит Президент ФИАС с Президентом национальной федерации страны организатора.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После вручения наград поднимаются национальные флаги призеров в данной весовой категории, одновременно звучит гимн страны победителя. В конце церемонии награждаются пять лучших судей по итогам прошедших соревнований.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3.9. Церемония закрытия соревнований.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23"/>
        <w:spacing w:after="0" w:line="240" w:lineRule="auto"/>
        <w:ind w:firstLine="900"/>
      </w:pPr>
      <w:r w:rsidRPr="003B1643">
        <w:t>Церемония закрытия соревнований проводится по регламенту церемонии проведения соревнований. После награждения последней весовой категории в присутствии судейской коллегии, стоящей в шеренгу по одному напротив участников Президент ФИАС объявляет о завершении соревнований. После этого спускается национальный флаг страны организатора и флаг ФИАС  под звуки национального гимна страны-хозяйки соревнований. Флаг ФИАС передается делегату национальной федерации организатору следующего Чемпионата или кубка Мира.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>4.Организация пресс-службы</w:t>
      </w:r>
      <w:r w:rsidRPr="003B1643">
        <w:rPr>
          <w:rFonts w:ascii="Times New Roman" w:hAnsi="Times New Roman" w:cs="Times New Roman"/>
          <w:sz w:val="24"/>
          <w:szCs w:val="24"/>
        </w:rPr>
        <w:t>.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center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Организаторы соревнований обязаны организовать для работы журналистов и фоторепортеров пресс-центр. Пресс-центр должен быть оснащен: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несколькими  компьютерами, подключенными к Интернету; 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полки для информационных бюллетеней и протоколов;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множительная техника (копировальные аппараты);</w:t>
      </w:r>
    </w:p>
    <w:p w:rsidR="003B1643" w:rsidRPr="003B1643" w:rsidRDefault="003B1643" w:rsidP="00AE05AF">
      <w:pPr>
        <w:numPr>
          <w:ilvl w:val="0"/>
          <w:numId w:val="80"/>
        </w:numPr>
        <w:tabs>
          <w:tab w:val="left" w:pos="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телекоммуникационное оборудование  с минимальным количеством факсимильных аппаратов (на Чемпионате и кубке мира среди взрослых 10 аппаратов, на Чемпионате и Кубке мира среди юниоров, юношей – 5 аппаратов).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  <w:t xml:space="preserve">Все корреспонденты несут самостоятельные расходы за телефонные разговоры и использование факсимильной связи.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ab/>
        <w:t xml:space="preserve">Организаторы обязаны обеспечить пресс-центр руководителем и обслуживающим персоналом. Руководитель пресс-центра осуществляет непосредственную связь с секретариатом соревнований. Все корреспонденты радио, газет и телевидения могут получить информацию только в пресс-центре. Пресс-центр обязан подготовить конечную документацию со всеми результатами соревнований. График работы пресс-центра должен быть удобен для всех журналистов. Организаторы обязаны обеспечить размещение для аккредитованных журналистов и фоторепортеров. Расходы на размещение и питание представителей СМИ, заявленных национальными федерациями должны гарантировать соответствующие национальные федерации.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pStyle w:val="33"/>
        <w:spacing w:after="0"/>
        <w:rPr>
          <w:sz w:val="24"/>
          <w:szCs w:val="24"/>
        </w:rPr>
      </w:pPr>
      <w:r w:rsidRPr="003B1643">
        <w:rPr>
          <w:sz w:val="24"/>
          <w:szCs w:val="24"/>
          <w:lang w:val="en-US"/>
        </w:rPr>
        <w:t>II</w:t>
      </w:r>
      <w:r w:rsidRPr="003B1643">
        <w:rPr>
          <w:sz w:val="24"/>
          <w:szCs w:val="24"/>
        </w:rPr>
        <w:t xml:space="preserve">.   Положения </w:t>
      </w:r>
      <w:proofErr w:type="gramStart"/>
      <w:r w:rsidRPr="003B1643">
        <w:rPr>
          <w:sz w:val="24"/>
          <w:szCs w:val="24"/>
        </w:rPr>
        <w:t>по  подготовке</w:t>
      </w:r>
      <w:proofErr w:type="gramEnd"/>
      <w:r w:rsidRPr="003B1643">
        <w:rPr>
          <w:sz w:val="24"/>
          <w:szCs w:val="24"/>
        </w:rPr>
        <w:t xml:space="preserve"> и проведению Конгресса ФИАС</w:t>
      </w:r>
    </w:p>
    <w:p w:rsidR="003B1643" w:rsidRPr="003B1643" w:rsidRDefault="003B1643" w:rsidP="003B1643">
      <w:pPr>
        <w:pStyle w:val="33"/>
        <w:spacing w:after="0"/>
        <w:rPr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1. Общие положения.</w:t>
      </w: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Конгресс является высшим руководящим органом. Деятельность Конгресса регламентирована Уставом ФИАС</w:t>
      </w: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1.1. Дата  и место проведения заседания Исполкома и Конгресса  ФИАС</w:t>
      </w: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Заседание Исполнительного комитета ФИАС проводится до начала Конгресса ФИАС</w:t>
      </w:r>
    </w:p>
    <w:p w:rsidR="003B1643" w:rsidRPr="003B1643" w:rsidRDefault="003B1643" w:rsidP="003B1643">
      <w:pPr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Конгресс ФИАС проводится в день, предшествующий чемпионату Мира  по самбо среди взрослых  в соответствии со сроками   Календаря международных соревнований ФИАС.</w:t>
      </w:r>
    </w:p>
    <w:p w:rsidR="003B1643" w:rsidRPr="003B1643" w:rsidRDefault="003B1643" w:rsidP="003B1643">
      <w:pPr>
        <w:pStyle w:val="21"/>
        <w:ind w:firstLine="900"/>
        <w:rPr>
          <w:sz w:val="24"/>
        </w:rPr>
      </w:pPr>
      <w:r w:rsidRPr="003B1643">
        <w:rPr>
          <w:sz w:val="24"/>
        </w:rPr>
        <w:t xml:space="preserve">Очередной  Конгресс </w:t>
      </w:r>
      <w:proofErr w:type="gramStart"/>
      <w:r w:rsidRPr="003B1643">
        <w:rPr>
          <w:sz w:val="24"/>
        </w:rPr>
        <w:t>ФИАС</w:t>
      </w:r>
      <w:proofErr w:type="gramEnd"/>
      <w:r w:rsidRPr="003B1643">
        <w:rPr>
          <w:sz w:val="24"/>
        </w:rPr>
        <w:t xml:space="preserve"> как правило проводится  в течение 4 часов с перерывами на 15 минут через каждый час.</w:t>
      </w: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sz w:val="24"/>
        </w:rPr>
      </w:pPr>
      <w:r w:rsidRPr="003B1643">
        <w:rPr>
          <w:sz w:val="24"/>
        </w:rPr>
        <w:t xml:space="preserve">Рекомендуется место проведения Конгресса  организовать в гостинице проживания членов Конгресса. </w:t>
      </w: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/>
          <w:bCs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 xml:space="preserve">2. Организация, ответственная за проведение 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Конгресса ФИАС </w:t>
      </w: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pStyle w:val="a3"/>
        <w:tabs>
          <w:tab w:val="num" w:pos="0"/>
        </w:tabs>
        <w:ind w:firstLine="900"/>
        <w:rPr>
          <w:sz w:val="24"/>
        </w:rPr>
      </w:pPr>
      <w:r w:rsidRPr="003B1643">
        <w:rPr>
          <w:sz w:val="24"/>
        </w:rPr>
        <w:t xml:space="preserve">Национальная федерация, осуществляющая проведение чемпионата мира по самбо среди взрослых  (далее «Организаторы») несет ответственность за проведение соответствующего Конгресса ФИАС, и берет на себя необходимые расходы по обеспечению регистрации участников Конгресса и работы Конгресса. </w:t>
      </w:r>
    </w:p>
    <w:p w:rsidR="003B1643" w:rsidRPr="003B1643" w:rsidRDefault="003B1643" w:rsidP="003B1643">
      <w:pPr>
        <w:pStyle w:val="a3"/>
        <w:tabs>
          <w:tab w:val="num" w:pos="0"/>
        </w:tabs>
        <w:ind w:firstLine="900"/>
        <w:rPr>
          <w:sz w:val="24"/>
        </w:rPr>
      </w:pPr>
      <w:r w:rsidRPr="003B1643">
        <w:rPr>
          <w:sz w:val="24"/>
        </w:rPr>
        <w:t xml:space="preserve">Организаторы обязаны создать  организационную группу по подготовке и проведению Конгресса, и осуществляют решение следующих вопросов: </w:t>
      </w: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a5"/>
        <w:tabs>
          <w:tab w:val="left" w:pos="720"/>
        </w:tabs>
        <w:ind w:firstLine="900"/>
        <w:rPr>
          <w:b/>
          <w:sz w:val="24"/>
        </w:rPr>
      </w:pPr>
      <w:r w:rsidRPr="003B1643">
        <w:rPr>
          <w:b/>
          <w:bCs/>
          <w:sz w:val="24"/>
        </w:rPr>
        <w:t>2.1.</w:t>
      </w:r>
      <w:r w:rsidRPr="003B1643">
        <w:rPr>
          <w:sz w:val="24"/>
        </w:rPr>
        <w:t xml:space="preserve">  </w:t>
      </w:r>
      <w:r w:rsidRPr="003B1643">
        <w:rPr>
          <w:b/>
          <w:sz w:val="24"/>
        </w:rPr>
        <w:t xml:space="preserve"> Визовая поддержка</w:t>
      </w:r>
    </w:p>
    <w:p w:rsidR="003B1643" w:rsidRPr="003B1643" w:rsidRDefault="003B1643" w:rsidP="003B1643">
      <w:pPr>
        <w:pStyle w:val="a5"/>
        <w:tabs>
          <w:tab w:val="left" w:pos="720"/>
        </w:tabs>
        <w:ind w:firstLine="900"/>
        <w:rPr>
          <w:sz w:val="24"/>
        </w:rPr>
      </w:pPr>
      <w:r w:rsidRPr="003B1643">
        <w:rPr>
          <w:sz w:val="24"/>
        </w:rPr>
        <w:t>своевременно обеспечить визовую поддержку всем делегатам, прибывающим на Конгресс.</w:t>
      </w:r>
    </w:p>
    <w:p w:rsidR="003B1643" w:rsidRPr="003B1643" w:rsidRDefault="003B1643" w:rsidP="003B1643">
      <w:pPr>
        <w:pStyle w:val="a5"/>
        <w:tabs>
          <w:tab w:val="left" w:pos="720"/>
        </w:tabs>
        <w:ind w:firstLine="900"/>
        <w:rPr>
          <w:sz w:val="24"/>
        </w:rPr>
      </w:pPr>
    </w:p>
    <w:p w:rsidR="003B1643" w:rsidRPr="003B1643" w:rsidRDefault="003B1643" w:rsidP="003B1643">
      <w:pPr>
        <w:tabs>
          <w:tab w:val="left" w:pos="72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2.2.  Безопасность </w:t>
      </w:r>
    </w:p>
    <w:p w:rsidR="003B1643" w:rsidRPr="003B1643" w:rsidRDefault="003B1643" w:rsidP="003B1643">
      <w:pPr>
        <w:pStyle w:val="31"/>
        <w:ind w:firstLine="900"/>
        <w:rPr>
          <w:sz w:val="24"/>
        </w:rPr>
      </w:pPr>
      <w:r w:rsidRPr="003B1643">
        <w:rPr>
          <w:sz w:val="24"/>
        </w:rPr>
        <w:t xml:space="preserve">обеспечить безопасность проведения Конгресса и контроль доступа в зал проведения мероприятий. Работу службы безопасности обязан обеспечить комендант Конгресса ФИО и контактный </w:t>
      </w:r>
      <w:proofErr w:type="gramStart"/>
      <w:r w:rsidRPr="003B1643">
        <w:rPr>
          <w:sz w:val="24"/>
        </w:rPr>
        <w:t>телефон</w:t>
      </w:r>
      <w:proofErr w:type="gramEnd"/>
      <w:r w:rsidRPr="003B1643">
        <w:rPr>
          <w:sz w:val="24"/>
        </w:rPr>
        <w:t xml:space="preserve"> которого должны быть сообщены руководству ФИАС.  </w:t>
      </w:r>
    </w:p>
    <w:p w:rsidR="003B1643" w:rsidRPr="003B1643" w:rsidRDefault="003B1643" w:rsidP="003B1643">
      <w:pPr>
        <w:pStyle w:val="a3"/>
        <w:tabs>
          <w:tab w:val="num" w:pos="0"/>
        </w:tabs>
        <w:ind w:firstLine="900"/>
        <w:rPr>
          <w:b/>
          <w:sz w:val="24"/>
        </w:rPr>
      </w:pP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>2.3. Протокольная запись Конгресса.</w:t>
      </w: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беспечить во время проведения Конгресса протокольную аудио или видеозапись Конгресса.  </w:t>
      </w:r>
    </w:p>
    <w:p w:rsidR="003B1643" w:rsidRPr="003B1643" w:rsidRDefault="003B1643" w:rsidP="003B1643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pStyle w:val="a3"/>
        <w:tabs>
          <w:tab w:val="num" w:pos="0"/>
        </w:tabs>
        <w:ind w:firstLine="900"/>
        <w:rPr>
          <w:sz w:val="24"/>
        </w:rPr>
      </w:pPr>
      <w:r w:rsidRPr="003B1643">
        <w:rPr>
          <w:b/>
          <w:bCs/>
          <w:sz w:val="24"/>
        </w:rPr>
        <w:t xml:space="preserve">2.4. Регистрация участников Конгресса </w:t>
      </w:r>
      <w:r w:rsidRPr="003B1643">
        <w:rPr>
          <w:sz w:val="24"/>
        </w:rPr>
        <w:t xml:space="preserve">  </w:t>
      </w:r>
    </w:p>
    <w:p w:rsidR="003B1643" w:rsidRPr="003B1643" w:rsidRDefault="003B1643" w:rsidP="003B1643">
      <w:pPr>
        <w:pStyle w:val="a3"/>
        <w:tabs>
          <w:tab w:val="num" w:pos="0"/>
        </w:tabs>
        <w:rPr>
          <w:sz w:val="24"/>
        </w:rPr>
      </w:pPr>
    </w:p>
    <w:p w:rsidR="003B1643" w:rsidRPr="003B1643" w:rsidRDefault="003B1643" w:rsidP="003B1643">
      <w:pPr>
        <w:pStyle w:val="a3"/>
        <w:tabs>
          <w:tab w:val="num" w:pos="0"/>
        </w:tabs>
        <w:rPr>
          <w:bCs/>
          <w:sz w:val="24"/>
        </w:rPr>
      </w:pPr>
      <w:r w:rsidRPr="003B1643">
        <w:rPr>
          <w:bCs/>
          <w:sz w:val="24"/>
        </w:rPr>
        <w:t>Организовать и обеспечить регистрацию делегатов, наблюдателей, гостей Конгресса.</w:t>
      </w:r>
    </w:p>
    <w:p w:rsidR="003B1643" w:rsidRPr="003B1643" w:rsidRDefault="003B1643" w:rsidP="003B1643">
      <w:pPr>
        <w:pStyle w:val="a3"/>
        <w:tabs>
          <w:tab w:val="num" w:pos="0"/>
        </w:tabs>
        <w:rPr>
          <w:b/>
          <w:bCs/>
          <w:sz w:val="24"/>
        </w:rPr>
      </w:pPr>
    </w:p>
    <w:p w:rsidR="003B1643" w:rsidRPr="003B1643" w:rsidRDefault="003B1643" w:rsidP="003B1643">
      <w:pPr>
        <w:pStyle w:val="a3"/>
        <w:tabs>
          <w:tab w:val="num" w:pos="0"/>
        </w:tabs>
        <w:ind w:firstLine="900"/>
        <w:rPr>
          <w:b/>
          <w:bCs/>
          <w:sz w:val="24"/>
        </w:rPr>
      </w:pPr>
      <w:r w:rsidRPr="003B1643">
        <w:rPr>
          <w:b/>
          <w:bCs/>
          <w:sz w:val="24"/>
        </w:rPr>
        <w:t xml:space="preserve">2.5. Транспортировка и размещение.   </w:t>
      </w:r>
    </w:p>
    <w:p w:rsidR="003B1643" w:rsidRPr="003B1643" w:rsidRDefault="003B1643" w:rsidP="003B1643">
      <w:pPr>
        <w:tabs>
          <w:tab w:val="num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Обеспечить:</w:t>
      </w:r>
    </w:p>
    <w:p w:rsidR="003B1643" w:rsidRPr="003B1643" w:rsidRDefault="003B1643" w:rsidP="00AE05AF">
      <w:pPr>
        <w:numPr>
          <w:ilvl w:val="0"/>
          <w:numId w:val="84"/>
        </w:numPr>
        <w:tabs>
          <w:tab w:val="clear" w:pos="1080"/>
          <w:tab w:val="left" w:pos="0"/>
          <w:tab w:val="left" w:pos="1260"/>
        </w:tabs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транспортировку от места прибытия (вокзал, аэропорт)  до места проживания;    </w:t>
      </w:r>
    </w:p>
    <w:p w:rsidR="003B1643" w:rsidRPr="003B1643" w:rsidRDefault="003B1643" w:rsidP="00AE05AF">
      <w:pPr>
        <w:numPr>
          <w:ilvl w:val="0"/>
          <w:numId w:val="84"/>
        </w:numPr>
        <w:tabs>
          <w:tab w:val="clear" w:pos="1080"/>
          <w:tab w:val="left" w:pos="0"/>
          <w:tab w:val="left" w:pos="126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транспортировку  от мест проживания до мест проведения  Конгресса и соревнований;</w:t>
      </w:r>
    </w:p>
    <w:p w:rsidR="003B1643" w:rsidRPr="003B1643" w:rsidRDefault="003B1643" w:rsidP="00AE05AF">
      <w:pPr>
        <w:numPr>
          <w:ilvl w:val="0"/>
          <w:numId w:val="84"/>
        </w:numPr>
        <w:tabs>
          <w:tab w:val="clear" w:pos="1080"/>
          <w:tab w:val="left" w:pos="0"/>
          <w:tab w:val="left" w:pos="126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проживание в гостинице (гостиница - не ниже 3-х звезд);</w:t>
      </w:r>
    </w:p>
    <w:p w:rsidR="003B1643" w:rsidRPr="003B1643" w:rsidRDefault="003B1643" w:rsidP="003B1643">
      <w:pPr>
        <w:tabs>
          <w:tab w:val="left" w:pos="0"/>
          <w:tab w:val="left" w:pos="126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2.6. Оповещение участников Исполкома и Конгресса ФИАС.  </w:t>
      </w: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Cs/>
          <w:sz w:val="24"/>
          <w:szCs w:val="24"/>
        </w:rPr>
      </w:pPr>
    </w:p>
    <w:p w:rsidR="003B1643" w:rsidRPr="003B1643" w:rsidRDefault="003B1643" w:rsidP="003B1643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>Своевременно разместить:</w:t>
      </w:r>
    </w:p>
    <w:p w:rsidR="003B1643" w:rsidRPr="003B1643" w:rsidRDefault="003B1643" w:rsidP="003B1643">
      <w:pPr>
        <w:spacing w:after="0"/>
        <w:ind w:firstLine="720"/>
        <w:rPr>
          <w:rFonts w:ascii="Times New Roman" w:hAnsi="Times New Roman" w:cs="Times New Roman"/>
          <w:bCs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Cs/>
          <w:sz w:val="24"/>
          <w:szCs w:val="24"/>
        </w:rPr>
      </w:pPr>
      <w:r w:rsidRPr="003B1643">
        <w:rPr>
          <w:rFonts w:ascii="Times New Roman" w:hAnsi="Times New Roman" w:cs="Times New Roman"/>
          <w:bCs/>
          <w:sz w:val="24"/>
          <w:szCs w:val="24"/>
        </w:rPr>
        <w:t xml:space="preserve">а)  объявление о дате, времени и месте и </w:t>
      </w:r>
      <w:r w:rsidRPr="003B16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регистрации </w:t>
      </w:r>
      <w:r w:rsidRPr="003B1643">
        <w:rPr>
          <w:rFonts w:ascii="Times New Roman" w:hAnsi="Times New Roman" w:cs="Times New Roman"/>
          <w:bCs/>
          <w:sz w:val="24"/>
          <w:szCs w:val="24"/>
        </w:rPr>
        <w:t xml:space="preserve">на Исполком и Конгресс ФИАС и указатели к столам проведения регистрации  (у рецепции в гостинице, </w:t>
      </w:r>
      <w:r w:rsidRPr="003B1643">
        <w:rPr>
          <w:rFonts w:ascii="Times New Roman" w:hAnsi="Times New Roman" w:cs="Times New Roman"/>
          <w:bCs/>
          <w:i/>
          <w:iCs/>
          <w:sz w:val="24"/>
          <w:szCs w:val="24"/>
        </w:rPr>
        <w:t>на английском, французском и русском языках</w:t>
      </w:r>
      <w:r w:rsidRPr="003B1643">
        <w:rPr>
          <w:rFonts w:ascii="Times New Roman" w:hAnsi="Times New Roman" w:cs="Times New Roman"/>
          <w:bCs/>
          <w:sz w:val="24"/>
          <w:szCs w:val="24"/>
        </w:rPr>
        <w:t>)</w:t>
      </w: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Cs/>
          <w:sz w:val="24"/>
          <w:szCs w:val="24"/>
        </w:rPr>
      </w:pPr>
    </w:p>
    <w:p w:rsidR="003B1643" w:rsidRPr="003B1643" w:rsidRDefault="003B1643" w:rsidP="003B1643">
      <w:pPr>
        <w:spacing w:after="0"/>
        <w:ind w:firstLine="900"/>
        <w:rPr>
          <w:rFonts w:ascii="Times New Roman" w:hAnsi="Times New Roman" w:cs="Times New Roman"/>
          <w:bCs/>
          <w:sz w:val="24"/>
          <w:szCs w:val="24"/>
        </w:rPr>
      </w:pPr>
      <w:r w:rsidRPr="003B1643">
        <w:rPr>
          <w:rFonts w:ascii="Times New Roman" w:hAnsi="Times New Roman" w:cs="Times New Roman"/>
          <w:bCs/>
          <w:sz w:val="24"/>
          <w:szCs w:val="24"/>
        </w:rPr>
        <w:t xml:space="preserve">б)  объявления о дате, времени и месте </w:t>
      </w:r>
      <w:r w:rsidRPr="003B16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работы </w:t>
      </w:r>
      <w:r w:rsidRPr="003B1643">
        <w:rPr>
          <w:rFonts w:ascii="Times New Roman" w:hAnsi="Times New Roman" w:cs="Times New Roman"/>
          <w:bCs/>
          <w:sz w:val="24"/>
          <w:szCs w:val="24"/>
        </w:rPr>
        <w:t>Исполкома и   Конгресса  ФИАС (указатели к месту проведения Исполкома и Конгресса</w:t>
      </w:r>
      <w:r w:rsidRPr="003B1643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на английском, французском и русском языках</w:t>
      </w:r>
      <w:r w:rsidRPr="003B1643">
        <w:rPr>
          <w:rFonts w:ascii="Times New Roman" w:hAnsi="Times New Roman" w:cs="Times New Roman"/>
          <w:bCs/>
          <w:sz w:val="24"/>
          <w:szCs w:val="24"/>
        </w:rPr>
        <w:t xml:space="preserve">) </w:t>
      </w:r>
    </w:p>
    <w:p w:rsidR="003B1643" w:rsidRPr="003B1643" w:rsidRDefault="003B1643" w:rsidP="003B1643">
      <w:pPr>
        <w:tabs>
          <w:tab w:val="left" w:pos="0"/>
          <w:tab w:val="left" w:pos="126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2.7. </w:t>
      </w:r>
      <w:r w:rsidRPr="003B1643">
        <w:rPr>
          <w:rFonts w:ascii="Times New Roman" w:hAnsi="Times New Roman" w:cs="Times New Roman"/>
          <w:b/>
          <w:bCs/>
          <w:sz w:val="24"/>
          <w:szCs w:val="24"/>
        </w:rPr>
        <w:t>Персонал по обеспечению подготовки и проведению Конгресса: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2.7.1. </w:t>
      </w:r>
      <w:r w:rsidRPr="003B1643">
        <w:rPr>
          <w:rFonts w:ascii="Times New Roman" w:hAnsi="Times New Roman" w:cs="Times New Roman"/>
          <w:b/>
          <w:sz w:val="24"/>
          <w:szCs w:val="24"/>
        </w:rPr>
        <w:t>технический персонал</w:t>
      </w: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для обеспечения регистрации* участников конгресса,  содействия по проведению Исполкома и Конгресса ФИАС, взаимодействия с мандатной комиссией ФИАС и обеспечения секретариата Конгресса  (</w:t>
      </w:r>
      <w:r w:rsidRPr="003B1643">
        <w:rPr>
          <w:rFonts w:ascii="Times New Roman" w:hAnsi="Times New Roman" w:cs="Times New Roman"/>
          <w:bCs/>
          <w:sz w:val="24"/>
          <w:szCs w:val="24"/>
        </w:rPr>
        <w:t xml:space="preserve">не менее 10 человек, из которых 3 чел со знанием </w:t>
      </w:r>
      <w:proofErr w:type="spellStart"/>
      <w:proofErr w:type="gramStart"/>
      <w:r w:rsidRPr="003B1643">
        <w:rPr>
          <w:rFonts w:ascii="Times New Roman" w:hAnsi="Times New Roman" w:cs="Times New Roman"/>
          <w:bCs/>
          <w:sz w:val="24"/>
          <w:szCs w:val="24"/>
        </w:rPr>
        <w:t>англ</w:t>
      </w:r>
      <w:proofErr w:type="spellEnd"/>
      <w:proofErr w:type="gramEnd"/>
      <w:r w:rsidRPr="003B1643">
        <w:rPr>
          <w:rFonts w:ascii="Times New Roman" w:hAnsi="Times New Roman" w:cs="Times New Roman"/>
          <w:bCs/>
          <w:sz w:val="24"/>
          <w:szCs w:val="24"/>
        </w:rPr>
        <w:t xml:space="preserve"> и/или </w:t>
      </w:r>
      <w:proofErr w:type="spellStart"/>
      <w:r w:rsidRPr="003B1643">
        <w:rPr>
          <w:rFonts w:ascii="Times New Roman" w:hAnsi="Times New Roman" w:cs="Times New Roman"/>
          <w:bCs/>
          <w:sz w:val="24"/>
          <w:szCs w:val="24"/>
        </w:rPr>
        <w:t>фран</w:t>
      </w:r>
      <w:proofErr w:type="spellEnd"/>
      <w:r w:rsidRPr="003B1643">
        <w:rPr>
          <w:rFonts w:ascii="Times New Roman" w:hAnsi="Times New Roman" w:cs="Times New Roman"/>
          <w:bCs/>
          <w:sz w:val="24"/>
          <w:szCs w:val="24"/>
        </w:rPr>
        <w:t>. языков).</w:t>
      </w:r>
    </w:p>
    <w:p w:rsidR="003B1643" w:rsidRPr="003B1643" w:rsidRDefault="003B1643" w:rsidP="003B1643">
      <w:pPr>
        <w:pStyle w:val="23"/>
        <w:spacing w:after="0" w:line="240" w:lineRule="auto"/>
        <w:ind w:firstLine="900"/>
        <w:rPr>
          <w:bCs/>
        </w:rPr>
      </w:pPr>
      <w:r w:rsidRPr="003B1643">
        <w:t xml:space="preserve">(* проверка мандатных форм, выдача материалов Конгресса, мандатов для голосования, атрибутики ФИАС, учета и регистрации всех участников и гостей Конгресса)   </w:t>
      </w:r>
    </w:p>
    <w:p w:rsidR="003B1643" w:rsidRPr="003B1643" w:rsidRDefault="003B1643" w:rsidP="003B1643">
      <w:pPr>
        <w:tabs>
          <w:tab w:val="left" w:pos="0"/>
          <w:tab w:val="left" w:pos="1260"/>
        </w:tabs>
        <w:spacing w:after="0"/>
        <w:ind w:firstLine="9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2.7.2</w:t>
      </w:r>
      <w:r w:rsidRPr="003B1643">
        <w:rPr>
          <w:rFonts w:ascii="Times New Roman" w:hAnsi="Times New Roman" w:cs="Times New Roman"/>
          <w:b/>
          <w:bCs/>
          <w:sz w:val="24"/>
          <w:szCs w:val="24"/>
        </w:rPr>
        <w:t xml:space="preserve">.  переводчики (не менее 7 чел.)  </w:t>
      </w:r>
    </w:p>
    <w:p w:rsidR="003B1643" w:rsidRPr="003B1643" w:rsidRDefault="003B1643" w:rsidP="00AE05AF">
      <w:pPr>
        <w:numPr>
          <w:ilvl w:val="0"/>
          <w:numId w:val="85"/>
        </w:numPr>
        <w:tabs>
          <w:tab w:val="clear" w:pos="1080"/>
          <w:tab w:val="left" w:pos="0"/>
          <w:tab w:val="num" w:pos="126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2 переводчика для перевода с русского языка (либо английского) на язык страны проведения Конгресса;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left" w:pos="0"/>
          <w:tab w:val="num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1-2 переводчика с  языка страны проведения Конгресса </w:t>
      </w:r>
    </w:p>
    <w:p w:rsidR="003B1643" w:rsidRPr="003B1643" w:rsidRDefault="003B1643" w:rsidP="003B1643">
      <w:pPr>
        <w:tabs>
          <w:tab w:val="left" w:pos="0"/>
          <w:tab w:val="num" w:pos="1260"/>
        </w:tabs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на  французский;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left" w:pos="0"/>
          <w:tab w:val="num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1 переводчик с   языка страны проведения Конгресса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испанский (желательно);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left" w:pos="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1-2 переводчика с   языка страны проведения Конгресса на английский;    </w:t>
      </w:r>
    </w:p>
    <w:p w:rsidR="003B1643" w:rsidRPr="003B1643" w:rsidRDefault="003B1643" w:rsidP="003B1643">
      <w:pPr>
        <w:tabs>
          <w:tab w:val="left" w:pos="0"/>
          <w:tab w:val="left" w:pos="1260"/>
        </w:tabs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  <w:tab w:val="left" w:pos="1260"/>
        </w:tabs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2.7.3. </w:t>
      </w:r>
      <w:r w:rsidRPr="003B1643">
        <w:rPr>
          <w:rFonts w:ascii="Times New Roman" w:hAnsi="Times New Roman" w:cs="Times New Roman"/>
          <w:b/>
          <w:bCs/>
          <w:sz w:val="24"/>
          <w:szCs w:val="24"/>
        </w:rPr>
        <w:t>Персонал для работы в Зале во время Конгресса</w:t>
      </w:r>
      <w:r w:rsidRPr="003B1643">
        <w:rPr>
          <w:rFonts w:ascii="Times New Roman" w:hAnsi="Times New Roman" w:cs="Times New Roman"/>
          <w:sz w:val="24"/>
          <w:szCs w:val="24"/>
        </w:rPr>
        <w:t>:</w:t>
      </w:r>
    </w:p>
    <w:p w:rsidR="003B1643" w:rsidRPr="003B1643" w:rsidRDefault="003B1643" w:rsidP="00AE05AF">
      <w:pPr>
        <w:numPr>
          <w:ilvl w:val="0"/>
          <w:numId w:val="87"/>
        </w:numPr>
        <w:tabs>
          <w:tab w:val="left" w:pos="0"/>
          <w:tab w:val="num" w:pos="108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Персонал для ведения протокола Конгресса – стенографисты  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по согласованию) </w:t>
      </w:r>
    </w:p>
    <w:p w:rsidR="003B1643" w:rsidRPr="003B1643" w:rsidRDefault="003B1643" w:rsidP="00AE05AF">
      <w:pPr>
        <w:numPr>
          <w:ilvl w:val="0"/>
          <w:numId w:val="87"/>
        </w:numPr>
        <w:tabs>
          <w:tab w:val="left" w:pos="0"/>
          <w:tab w:val="num" w:pos="108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Персонал для ведения звукозаписи  Конгресса  (диктофон)  </w:t>
      </w:r>
    </w:p>
    <w:p w:rsidR="003B1643" w:rsidRPr="003B1643" w:rsidRDefault="003B1643" w:rsidP="00AE05AF">
      <w:pPr>
        <w:numPr>
          <w:ilvl w:val="0"/>
          <w:numId w:val="87"/>
        </w:numPr>
        <w:tabs>
          <w:tab w:val="left" w:pos="0"/>
          <w:tab w:val="num" w:pos="108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Персонал для фотографирования и видеосъемки Конгресса</w:t>
      </w:r>
    </w:p>
    <w:p w:rsidR="003B1643" w:rsidRPr="003B1643" w:rsidRDefault="003B1643" w:rsidP="00AE05AF">
      <w:pPr>
        <w:numPr>
          <w:ilvl w:val="0"/>
          <w:numId w:val="87"/>
        </w:numPr>
        <w:tabs>
          <w:tab w:val="left" w:pos="0"/>
          <w:tab w:val="num" w:pos="108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Синхронные переводчики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. пункт 2.8.2.)</w:t>
      </w:r>
    </w:p>
    <w:p w:rsidR="003B1643" w:rsidRPr="003B1643" w:rsidRDefault="003B1643" w:rsidP="00AE05AF">
      <w:pPr>
        <w:numPr>
          <w:ilvl w:val="0"/>
          <w:numId w:val="87"/>
        </w:numPr>
        <w:tabs>
          <w:tab w:val="left" w:pos="0"/>
          <w:tab w:val="num" w:pos="108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Технический персонал для обслуживания аппаратуры</w:t>
      </w:r>
    </w:p>
    <w:p w:rsidR="003B1643" w:rsidRPr="003B1643" w:rsidRDefault="003B1643" w:rsidP="00AE05AF">
      <w:pPr>
        <w:numPr>
          <w:ilvl w:val="0"/>
          <w:numId w:val="88"/>
        </w:numPr>
        <w:tabs>
          <w:tab w:val="left" w:pos="0"/>
          <w:tab w:val="left" w:pos="108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Технический персонал для рассаживания гостей и голосующих;  передачи записок из зала в Президиум (требуется знание языков)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left" w:pos="0"/>
          <w:tab w:val="left" w:pos="1260"/>
        </w:tabs>
        <w:spacing w:after="0" w:line="240" w:lineRule="auto"/>
        <w:ind w:left="0" w:firstLine="72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Персонал для организации  буфета (кофе, чай, напитки и легкие закуски) до начала Конгресса и во время перерывов </w:t>
      </w:r>
    </w:p>
    <w:p w:rsidR="003B1643" w:rsidRPr="003B1643" w:rsidRDefault="003B1643" w:rsidP="003B1643">
      <w:pPr>
        <w:tabs>
          <w:tab w:val="left" w:pos="0"/>
          <w:tab w:val="left" w:pos="1260"/>
        </w:tabs>
        <w:spacing w:after="0"/>
        <w:ind w:left="360"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b/>
          <w:sz w:val="24"/>
        </w:rPr>
      </w:pPr>
      <w:r w:rsidRPr="003B1643">
        <w:rPr>
          <w:b/>
          <w:sz w:val="24"/>
        </w:rPr>
        <w:t xml:space="preserve">2.8.  Помещения: </w:t>
      </w:r>
    </w:p>
    <w:p w:rsidR="003B1643" w:rsidRPr="003B1643" w:rsidRDefault="003B1643" w:rsidP="003B1643">
      <w:pPr>
        <w:pStyle w:val="ae"/>
        <w:tabs>
          <w:tab w:val="left" w:pos="0"/>
        </w:tabs>
        <w:spacing w:before="0" w:beforeAutospacing="0" w:after="0" w:afterAutospacing="0"/>
        <w:ind w:firstLine="720"/>
      </w:pPr>
      <w:r w:rsidRPr="003B1643">
        <w:t xml:space="preserve">2.8.1. Зал  для проведения заседания Исполкома ФИАС, отвечающий следующим требованиям: </w:t>
      </w:r>
    </w:p>
    <w:p w:rsidR="003B1643" w:rsidRPr="003B1643" w:rsidRDefault="003B1643" w:rsidP="003B1643">
      <w:pPr>
        <w:pStyle w:val="ae"/>
        <w:tabs>
          <w:tab w:val="left" w:pos="0"/>
        </w:tabs>
        <w:spacing w:before="0" w:beforeAutospacing="0" w:after="0" w:afterAutospacing="0"/>
        <w:ind w:firstLine="720"/>
      </w:pPr>
      <w:r w:rsidRPr="003B1643">
        <w:rPr>
          <w:b/>
          <w:bCs/>
          <w:i/>
          <w:iCs/>
          <w:u w:val="single"/>
        </w:rPr>
        <w:t>а) вместимость:</w:t>
      </w:r>
      <w:r w:rsidRPr="003B1643">
        <w:rPr>
          <w:b/>
          <w:bCs/>
          <w:i/>
          <w:iCs/>
        </w:rPr>
        <w:t xml:space="preserve">  </w:t>
      </w:r>
      <w:r w:rsidRPr="003B1643">
        <w:t xml:space="preserve"> 20 чел;</w:t>
      </w:r>
    </w:p>
    <w:p w:rsidR="003B1643" w:rsidRPr="003B1643" w:rsidRDefault="003B1643" w:rsidP="003B1643">
      <w:pPr>
        <w:pStyle w:val="ae"/>
        <w:tabs>
          <w:tab w:val="left" w:pos="0"/>
        </w:tabs>
        <w:spacing w:before="0" w:beforeAutospacing="0" w:after="0" w:afterAutospacing="0"/>
        <w:ind w:firstLine="720"/>
        <w:rPr>
          <w:b/>
          <w:bCs/>
          <w:i/>
          <w:iCs/>
          <w:u w:val="single"/>
        </w:rPr>
      </w:pPr>
      <w:r w:rsidRPr="003B1643">
        <w:rPr>
          <w:b/>
          <w:bCs/>
          <w:i/>
          <w:iCs/>
          <w:u w:val="single"/>
        </w:rPr>
        <w:lastRenderedPageBreak/>
        <w:t>б) оборудование:</w:t>
      </w:r>
    </w:p>
    <w:p w:rsidR="003B1643" w:rsidRPr="003B1643" w:rsidRDefault="003B1643" w:rsidP="003B1643">
      <w:pPr>
        <w:pStyle w:val="a3"/>
        <w:tabs>
          <w:tab w:val="left" w:pos="0"/>
          <w:tab w:val="left" w:pos="720"/>
        </w:tabs>
        <w:rPr>
          <w:sz w:val="24"/>
        </w:rPr>
      </w:pPr>
      <w:r w:rsidRPr="003B1643">
        <w:rPr>
          <w:sz w:val="24"/>
        </w:rPr>
        <w:t xml:space="preserve">1. </w:t>
      </w:r>
      <w:r w:rsidRPr="003B1643">
        <w:rPr>
          <w:b/>
          <w:bCs/>
          <w:sz w:val="24"/>
        </w:rPr>
        <w:t>стулья,</w:t>
      </w:r>
      <w:r w:rsidRPr="003B1643">
        <w:rPr>
          <w:sz w:val="24"/>
        </w:rPr>
        <w:t xml:space="preserve"> сиденья по количеству участников заседания Исполкома ФИАС;</w:t>
      </w:r>
    </w:p>
    <w:p w:rsidR="003B1643" w:rsidRPr="003B1643" w:rsidRDefault="003B1643" w:rsidP="003B1643">
      <w:pPr>
        <w:pStyle w:val="a3"/>
        <w:tabs>
          <w:tab w:val="left" w:pos="0"/>
          <w:tab w:val="left" w:pos="720"/>
        </w:tabs>
        <w:rPr>
          <w:sz w:val="24"/>
        </w:rPr>
      </w:pPr>
      <w:r w:rsidRPr="003B1643">
        <w:rPr>
          <w:b/>
          <w:bCs/>
          <w:sz w:val="24"/>
        </w:rPr>
        <w:t>2. сто</w:t>
      </w:r>
      <w:proofErr w:type="gramStart"/>
      <w:r w:rsidRPr="003B1643">
        <w:rPr>
          <w:b/>
          <w:bCs/>
          <w:sz w:val="24"/>
        </w:rPr>
        <w:t>л(</w:t>
      </w:r>
      <w:proofErr w:type="spellStart"/>
      <w:proofErr w:type="gramEnd"/>
      <w:r w:rsidRPr="003B1643">
        <w:rPr>
          <w:b/>
          <w:bCs/>
          <w:sz w:val="24"/>
        </w:rPr>
        <w:t>ы</w:t>
      </w:r>
      <w:proofErr w:type="spellEnd"/>
      <w:r w:rsidRPr="003B1643">
        <w:rPr>
          <w:b/>
          <w:bCs/>
          <w:sz w:val="24"/>
        </w:rPr>
        <w:t>) или кресла с откидными столешницами,</w:t>
      </w:r>
      <w:r w:rsidRPr="003B1643">
        <w:rPr>
          <w:sz w:val="24"/>
        </w:rPr>
        <w:t xml:space="preserve">  на которых разместить:  </w:t>
      </w:r>
    </w:p>
    <w:p w:rsidR="003B1643" w:rsidRPr="003B1643" w:rsidRDefault="003B1643" w:rsidP="00AE05AF">
      <w:pPr>
        <w:pStyle w:val="a3"/>
        <w:numPr>
          <w:ilvl w:val="0"/>
          <w:numId w:val="89"/>
        </w:numPr>
        <w:tabs>
          <w:tab w:val="left" w:pos="0"/>
          <w:tab w:val="left" w:pos="720"/>
        </w:tabs>
        <w:ind w:left="0" w:firstLine="720"/>
        <w:rPr>
          <w:sz w:val="24"/>
        </w:rPr>
      </w:pPr>
      <w:r w:rsidRPr="003B1643">
        <w:rPr>
          <w:sz w:val="24"/>
        </w:rPr>
        <w:t xml:space="preserve">таблички с Именами и должностями членов Исполкома </w:t>
      </w:r>
    </w:p>
    <w:p w:rsidR="003B1643" w:rsidRPr="003B1643" w:rsidRDefault="003B1643" w:rsidP="00AE05AF">
      <w:pPr>
        <w:pStyle w:val="a3"/>
        <w:numPr>
          <w:ilvl w:val="0"/>
          <w:numId w:val="89"/>
        </w:numPr>
        <w:tabs>
          <w:tab w:val="left" w:pos="0"/>
          <w:tab w:val="left" w:pos="720"/>
        </w:tabs>
        <w:ind w:left="0" w:firstLine="720"/>
        <w:rPr>
          <w:sz w:val="24"/>
        </w:rPr>
      </w:pPr>
      <w:r w:rsidRPr="003B1643">
        <w:rPr>
          <w:sz w:val="24"/>
        </w:rPr>
        <w:t>писчую бумагу (формата А</w:t>
      </w:r>
      <w:proofErr w:type="gramStart"/>
      <w:r w:rsidRPr="003B1643">
        <w:rPr>
          <w:sz w:val="24"/>
        </w:rPr>
        <w:t>4</w:t>
      </w:r>
      <w:proofErr w:type="gramEnd"/>
      <w:r w:rsidRPr="003B1643">
        <w:rPr>
          <w:sz w:val="24"/>
        </w:rPr>
        <w:t>), ручки, карандаши для работы делегатов</w:t>
      </w:r>
    </w:p>
    <w:p w:rsidR="003B1643" w:rsidRPr="003B1643" w:rsidRDefault="003B1643" w:rsidP="00AE05AF">
      <w:pPr>
        <w:pStyle w:val="a3"/>
        <w:numPr>
          <w:ilvl w:val="0"/>
          <w:numId w:val="89"/>
        </w:numPr>
        <w:tabs>
          <w:tab w:val="left" w:pos="0"/>
          <w:tab w:val="left" w:pos="720"/>
        </w:tabs>
        <w:ind w:left="0" w:firstLine="720"/>
        <w:rPr>
          <w:sz w:val="24"/>
        </w:rPr>
      </w:pPr>
      <w:r w:rsidRPr="003B1643">
        <w:rPr>
          <w:sz w:val="24"/>
        </w:rPr>
        <w:t xml:space="preserve">минеральную воду, стаканы (если нет возможности установить на столешницах – предусмотреть наличие воды в малых бутылках в зале заседания Исполкома ФИАС) </w:t>
      </w:r>
    </w:p>
    <w:p w:rsidR="003B1643" w:rsidRPr="003B1643" w:rsidRDefault="003B1643" w:rsidP="003B1643">
      <w:pPr>
        <w:pStyle w:val="ae"/>
        <w:tabs>
          <w:tab w:val="left" w:pos="0"/>
        </w:tabs>
        <w:spacing w:before="0" w:beforeAutospacing="0" w:after="0" w:afterAutospacing="0"/>
        <w:ind w:firstLine="900"/>
      </w:pP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sz w:val="24"/>
        </w:rPr>
      </w:pPr>
      <w:r w:rsidRPr="003B1643">
        <w:rPr>
          <w:sz w:val="24"/>
        </w:rPr>
        <w:t>2.8.2. Зал для проведения конгресса, отвечающий следующим требованиям:</w:t>
      </w: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sz w:val="24"/>
        </w:rPr>
      </w:pPr>
      <w:r w:rsidRPr="003B1643">
        <w:rPr>
          <w:b/>
          <w:bCs/>
          <w:i/>
          <w:iCs/>
          <w:sz w:val="24"/>
          <w:u w:val="single"/>
        </w:rPr>
        <w:t>а)  вместимость</w:t>
      </w:r>
      <w:r w:rsidRPr="003B1643">
        <w:rPr>
          <w:i/>
          <w:iCs/>
          <w:sz w:val="24"/>
          <w:u w:val="single"/>
        </w:rPr>
        <w:t>:</w:t>
      </w:r>
      <w:r w:rsidRPr="003B1643">
        <w:rPr>
          <w:sz w:val="24"/>
        </w:rPr>
        <w:t xml:space="preserve">   100-120 человек;</w:t>
      </w: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b/>
          <w:bCs/>
          <w:i/>
          <w:iCs/>
          <w:sz w:val="24"/>
          <w:u w:val="single"/>
        </w:rPr>
      </w:pPr>
      <w:r w:rsidRPr="003B1643">
        <w:rPr>
          <w:b/>
          <w:bCs/>
          <w:i/>
          <w:iCs/>
          <w:sz w:val="24"/>
          <w:u w:val="single"/>
        </w:rPr>
        <w:t xml:space="preserve">б) оборудование: </w:t>
      </w:r>
    </w:p>
    <w:p w:rsidR="003B1643" w:rsidRPr="003B1643" w:rsidRDefault="003B1643" w:rsidP="003B1643">
      <w:pPr>
        <w:pStyle w:val="a3"/>
        <w:tabs>
          <w:tab w:val="left" w:pos="0"/>
          <w:tab w:val="left" w:pos="720"/>
        </w:tabs>
        <w:ind w:firstLine="900"/>
        <w:rPr>
          <w:sz w:val="24"/>
        </w:rPr>
      </w:pPr>
      <w:r w:rsidRPr="003B1643">
        <w:rPr>
          <w:sz w:val="24"/>
        </w:rPr>
        <w:t xml:space="preserve">1. </w:t>
      </w:r>
      <w:r w:rsidRPr="003B1643">
        <w:rPr>
          <w:b/>
          <w:bCs/>
          <w:sz w:val="24"/>
        </w:rPr>
        <w:t>стулья,</w:t>
      </w:r>
      <w:r w:rsidRPr="003B1643">
        <w:rPr>
          <w:sz w:val="24"/>
        </w:rPr>
        <w:t xml:space="preserve"> сиденья по количеству участников и гостей Конгресса;</w:t>
      </w:r>
    </w:p>
    <w:p w:rsidR="003B1643" w:rsidRPr="003B1643" w:rsidRDefault="003B1643" w:rsidP="003B1643">
      <w:pPr>
        <w:pStyle w:val="a3"/>
        <w:tabs>
          <w:tab w:val="left" w:pos="0"/>
          <w:tab w:val="left" w:pos="720"/>
        </w:tabs>
        <w:ind w:firstLine="900"/>
        <w:rPr>
          <w:sz w:val="24"/>
        </w:rPr>
      </w:pPr>
      <w:r w:rsidRPr="003B1643">
        <w:rPr>
          <w:b/>
          <w:bCs/>
          <w:sz w:val="24"/>
        </w:rPr>
        <w:t>2. сто</w:t>
      </w:r>
      <w:proofErr w:type="gramStart"/>
      <w:r w:rsidRPr="003B1643">
        <w:rPr>
          <w:b/>
          <w:bCs/>
          <w:sz w:val="24"/>
        </w:rPr>
        <w:t>л(</w:t>
      </w:r>
      <w:proofErr w:type="spellStart"/>
      <w:proofErr w:type="gramEnd"/>
      <w:r w:rsidRPr="003B1643">
        <w:rPr>
          <w:b/>
          <w:bCs/>
          <w:sz w:val="24"/>
        </w:rPr>
        <w:t>ы</w:t>
      </w:r>
      <w:proofErr w:type="spellEnd"/>
      <w:r w:rsidRPr="003B1643">
        <w:rPr>
          <w:b/>
          <w:bCs/>
          <w:sz w:val="24"/>
        </w:rPr>
        <w:t>) или кресла с откидными столешницами</w:t>
      </w:r>
      <w:r w:rsidRPr="003B1643">
        <w:rPr>
          <w:sz w:val="24"/>
        </w:rPr>
        <w:t xml:space="preserve"> (для делегатов) на которых разместить:  </w:t>
      </w:r>
    </w:p>
    <w:p w:rsidR="003B1643" w:rsidRPr="003B1643" w:rsidRDefault="003B1643" w:rsidP="00AE05AF">
      <w:pPr>
        <w:pStyle w:val="a3"/>
        <w:numPr>
          <w:ilvl w:val="0"/>
          <w:numId w:val="89"/>
        </w:numPr>
        <w:tabs>
          <w:tab w:val="left" w:pos="0"/>
          <w:tab w:val="left" w:pos="720"/>
        </w:tabs>
        <w:ind w:left="0" w:firstLine="900"/>
        <w:rPr>
          <w:sz w:val="24"/>
        </w:rPr>
      </w:pPr>
      <w:r w:rsidRPr="003B1643">
        <w:rPr>
          <w:sz w:val="24"/>
        </w:rPr>
        <w:t xml:space="preserve">таблички с наименованиями стран и соответствующие флажки из расчета по три делегата от каждой национальной федерации. Размещать таблички и флаги необходимо в соответствии  порядком   расположения букв в алфавите страны-организатора.   </w:t>
      </w:r>
    </w:p>
    <w:p w:rsidR="003B1643" w:rsidRPr="003B1643" w:rsidRDefault="003B1643" w:rsidP="00AE05AF">
      <w:pPr>
        <w:pStyle w:val="a3"/>
        <w:numPr>
          <w:ilvl w:val="0"/>
          <w:numId w:val="89"/>
        </w:numPr>
        <w:tabs>
          <w:tab w:val="left" w:pos="0"/>
          <w:tab w:val="left" w:pos="720"/>
        </w:tabs>
        <w:ind w:left="0" w:firstLine="900"/>
        <w:rPr>
          <w:sz w:val="24"/>
        </w:rPr>
      </w:pPr>
      <w:proofErr w:type="gramStart"/>
      <w:r w:rsidRPr="003B1643">
        <w:rPr>
          <w:sz w:val="24"/>
        </w:rPr>
        <w:t>п</w:t>
      </w:r>
      <w:proofErr w:type="gramEnd"/>
      <w:r w:rsidRPr="003B1643">
        <w:rPr>
          <w:sz w:val="24"/>
        </w:rPr>
        <w:t>исчую бумагу (формата А4), ручки, карандаши для работы делегатов</w:t>
      </w:r>
    </w:p>
    <w:p w:rsidR="003B1643" w:rsidRPr="003B1643" w:rsidRDefault="003B1643" w:rsidP="00AE05AF">
      <w:pPr>
        <w:pStyle w:val="a3"/>
        <w:numPr>
          <w:ilvl w:val="0"/>
          <w:numId w:val="89"/>
        </w:numPr>
        <w:tabs>
          <w:tab w:val="num" w:pos="0"/>
          <w:tab w:val="left" w:pos="720"/>
        </w:tabs>
        <w:ind w:left="0" w:firstLine="900"/>
        <w:rPr>
          <w:sz w:val="24"/>
        </w:rPr>
      </w:pPr>
      <w:r w:rsidRPr="003B1643">
        <w:rPr>
          <w:sz w:val="24"/>
        </w:rPr>
        <w:t xml:space="preserve">минеральную воду, стаканы (если нет возможности установить на столешницах – предусмотреть наличие  воды в малых бутылках в зале проведения  Конгресса) </w:t>
      </w:r>
    </w:p>
    <w:p w:rsidR="003B1643" w:rsidRPr="003B1643" w:rsidRDefault="003B1643" w:rsidP="003B1643">
      <w:pPr>
        <w:pStyle w:val="a3"/>
        <w:tabs>
          <w:tab w:val="num" w:pos="0"/>
        </w:tabs>
        <w:ind w:firstLine="900"/>
        <w:rPr>
          <w:sz w:val="24"/>
        </w:rPr>
      </w:pPr>
    </w:p>
    <w:p w:rsidR="003B1643" w:rsidRPr="003B1643" w:rsidRDefault="003B1643" w:rsidP="003B1643">
      <w:pPr>
        <w:pStyle w:val="a3"/>
        <w:tabs>
          <w:tab w:val="num" w:pos="0"/>
          <w:tab w:val="left" w:pos="720"/>
        </w:tabs>
        <w:ind w:firstLine="900"/>
        <w:rPr>
          <w:sz w:val="24"/>
        </w:rPr>
      </w:pPr>
      <w:proofErr w:type="gramStart"/>
      <w:r w:rsidRPr="003B1643">
        <w:rPr>
          <w:sz w:val="24"/>
        </w:rPr>
        <w:t xml:space="preserve">3. </w:t>
      </w:r>
      <w:r w:rsidRPr="003B1643">
        <w:rPr>
          <w:b/>
          <w:bCs/>
          <w:sz w:val="24"/>
        </w:rPr>
        <w:t>6-7 столов</w:t>
      </w:r>
      <w:r w:rsidRPr="003B1643">
        <w:rPr>
          <w:sz w:val="24"/>
        </w:rPr>
        <w:t xml:space="preserve"> (для гостей, секретариата Конгресса, технических служб (аудио-видео запись).</w:t>
      </w:r>
      <w:proofErr w:type="gramEnd"/>
      <w:r w:rsidRPr="003B1643">
        <w:rPr>
          <w:sz w:val="24"/>
        </w:rPr>
        <w:t xml:space="preserve"> На столах обеспечить писчую бумагу (формата А</w:t>
      </w:r>
      <w:proofErr w:type="gramStart"/>
      <w:r w:rsidRPr="003B1643">
        <w:rPr>
          <w:sz w:val="24"/>
        </w:rPr>
        <w:t>4</w:t>
      </w:r>
      <w:proofErr w:type="gramEnd"/>
      <w:r w:rsidRPr="003B1643">
        <w:rPr>
          <w:sz w:val="24"/>
        </w:rPr>
        <w:t>), ручки, карандаши для работы, минеральную воду, стаканы.</w:t>
      </w:r>
    </w:p>
    <w:p w:rsidR="003B1643" w:rsidRPr="003B1643" w:rsidRDefault="003B1643" w:rsidP="003B1643">
      <w:pPr>
        <w:pStyle w:val="a3"/>
        <w:tabs>
          <w:tab w:val="num" w:pos="0"/>
          <w:tab w:val="left" w:pos="720"/>
        </w:tabs>
        <w:ind w:firstLine="900"/>
        <w:rPr>
          <w:sz w:val="24"/>
        </w:rPr>
      </w:pPr>
      <w:r w:rsidRPr="003B1643">
        <w:rPr>
          <w:sz w:val="24"/>
        </w:rPr>
        <w:t xml:space="preserve">4. </w:t>
      </w:r>
      <w:r w:rsidRPr="003B1643">
        <w:rPr>
          <w:b/>
          <w:bCs/>
          <w:sz w:val="24"/>
        </w:rPr>
        <w:t>стол Президиума на 4-5 человек</w:t>
      </w:r>
      <w:r w:rsidRPr="003B1643">
        <w:rPr>
          <w:sz w:val="24"/>
        </w:rPr>
        <w:t>. На столе должен быть флаг ФИАС и флаг страны-организатора, таблички с указанием должностей и имен членов Президиума, а также  писчая бумага (формата А</w:t>
      </w:r>
      <w:proofErr w:type="gramStart"/>
      <w:r w:rsidRPr="003B1643">
        <w:rPr>
          <w:sz w:val="24"/>
        </w:rPr>
        <w:t>4</w:t>
      </w:r>
      <w:proofErr w:type="gramEnd"/>
      <w:r w:rsidRPr="003B1643">
        <w:rPr>
          <w:sz w:val="24"/>
        </w:rPr>
        <w:t xml:space="preserve">), ручки, карандаши для работы и </w:t>
      </w:r>
      <w:proofErr w:type="spellStart"/>
      <w:r w:rsidRPr="003B1643">
        <w:rPr>
          <w:sz w:val="24"/>
        </w:rPr>
        <w:t>бутилированная</w:t>
      </w:r>
      <w:proofErr w:type="spellEnd"/>
      <w:r w:rsidRPr="003B1643">
        <w:rPr>
          <w:sz w:val="24"/>
        </w:rPr>
        <w:t xml:space="preserve"> минеральная вода, стаканы.</w:t>
      </w: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b/>
          <w:bCs/>
          <w:i/>
          <w:iCs/>
          <w:sz w:val="24"/>
          <w:u w:val="single"/>
        </w:rPr>
      </w:pPr>
      <w:r w:rsidRPr="003B1643">
        <w:rPr>
          <w:b/>
          <w:bCs/>
          <w:i/>
          <w:iCs/>
          <w:sz w:val="24"/>
          <w:u w:val="single"/>
        </w:rPr>
        <w:t xml:space="preserve">в) техническое оснащение: </w:t>
      </w:r>
    </w:p>
    <w:p w:rsidR="003B1643" w:rsidRPr="003B1643" w:rsidRDefault="003B1643" w:rsidP="00AE05AF">
      <w:pPr>
        <w:pStyle w:val="a3"/>
        <w:numPr>
          <w:ilvl w:val="0"/>
          <w:numId w:val="90"/>
        </w:numPr>
        <w:tabs>
          <w:tab w:val="num" w:pos="0"/>
        </w:tabs>
        <w:ind w:left="0" w:firstLine="900"/>
        <w:jc w:val="left"/>
        <w:rPr>
          <w:sz w:val="24"/>
        </w:rPr>
      </w:pPr>
      <w:r w:rsidRPr="003B1643">
        <w:rPr>
          <w:sz w:val="24"/>
        </w:rPr>
        <w:t xml:space="preserve">Аппаратура для </w:t>
      </w:r>
      <w:proofErr w:type="gramStart"/>
      <w:r w:rsidRPr="003B1643">
        <w:rPr>
          <w:sz w:val="24"/>
        </w:rPr>
        <w:t>усилении</w:t>
      </w:r>
      <w:proofErr w:type="gramEnd"/>
      <w:r w:rsidRPr="003B1643">
        <w:rPr>
          <w:sz w:val="24"/>
        </w:rPr>
        <w:t xml:space="preserve"> звука </w:t>
      </w:r>
    </w:p>
    <w:p w:rsidR="003B1643" w:rsidRPr="003B1643" w:rsidRDefault="003B1643" w:rsidP="00AE05AF">
      <w:pPr>
        <w:pStyle w:val="a3"/>
        <w:numPr>
          <w:ilvl w:val="0"/>
          <w:numId w:val="90"/>
        </w:numPr>
        <w:tabs>
          <w:tab w:val="num" w:pos="0"/>
        </w:tabs>
        <w:ind w:left="0" w:firstLine="900"/>
        <w:jc w:val="left"/>
        <w:rPr>
          <w:b/>
          <w:bCs/>
          <w:i/>
          <w:iCs/>
          <w:sz w:val="24"/>
          <w:u w:val="single"/>
        </w:rPr>
      </w:pPr>
      <w:r w:rsidRPr="003B1643">
        <w:rPr>
          <w:sz w:val="24"/>
        </w:rPr>
        <w:t xml:space="preserve">Микрофоны (желательно по количеству </w:t>
      </w:r>
      <w:proofErr w:type="gramStart"/>
      <w:r w:rsidRPr="003B1643">
        <w:rPr>
          <w:sz w:val="24"/>
        </w:rPr>
        <w:t>голосующих</w:t>
      </w:r>
      <w:proofErr w:type="gramEnd"/>
      <w:r w:rsidRPr="003B1643">
        <w:rPr>
          <w:sz w:val="24"/>
        </w:rPr>
        <w:t>) или 4-5 переносных</w:t>
      </w:r>
    </w:p>
    <w:p w:rsidR="003B1643" w:rsidRPr="003B1643" w:rsidRDefault="003B1643" w:rsidP="00AE05AF">
      <w:pPr>
        <w:numPr>
          <w:ilvl w:val="0"/>
          <w:numId w:val="90"/>
        </w:numPr>
        <w:tabs>
          <w:tab w:val="num" w:pos="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Наушники по количеству всех присутствующих </w:t>
      </w:r>
    </w:p>
    <w:p w:rsidR="003B1643" w:rsidRPr="003B1643" w:rsidRDefault="003B1643" w:rsidP="00AE05AF">
      <w:pPr>
        <w:numPr>
          <w:ilvl w:val="0"/>
          <w:numId w:val="90"/>
        </w:numPr>
        <w:tabs>
          <w:tab w:val="num" w:pos="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Будки и оборудование для синхронного перевода</w:t>
      </w:r>
    </w:p>
    <w:p w:rsidR="003B1643" w:rsidRPr="003B1643" w:rsidRDefault="003B1643" w:rsidP="00AE05AF">
      <w:pPr>
        <w:numPr>
          <w:ilvl w:val="0"/>
          <w:numId w:val="90"/>
        </w:numPr>
        <w:tabs>
          <w:tab w:val="num" w:pos="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(при организации последовательного перевода  – обеспечить  места для переводчиков рядом с соответствующими делегатами.)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Пожалуйста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уточните у руководства ФИАС.  </w:t>
      </w:r>
    </w:p>
    <w:p w:rsidR="003B1643" w:rsidRPr="003B1643" w:rsidRDefault="003B1643" w:rsidP="00AE05AF">
      <w:pPr>
        <w:pStyle w:val="a3"/>
        <w:numPr>
          <w:ilvl w:val="0"/>
          <w:numId w:val="90"/>
        </w:numPr>
        <w:tabs>
          <w:tab w:val="num" w:pos="0"/>
        </w:tabs>
        <w:ind w:left="0" w:firstLine="900"/>
        <w:rPr>
          <w:sz w:val="24"/>
        </w:rPr>
      </w:pPr>
      <w:r w:rsidRPr="003B1643">
        <w:rPr>
          <w:sz w:val="24"/>
        </w:rPr>
        <w:t xml:space="preserve">Компьютер с выводом информации на экран </w:t>
      </w:r>
      <w:proofErr w:type="gramStart"/>
      <w:r w:rsidRPr="003B1643">
        <w:rPr>
          <w:sz w:val="24"/>
        </w:rPr>
        <w:t xml:space="preserve">( </w:t>
      </w:r>
      <w:proofErr w:type="gramEnd"/>
      <w:r w:rsidRPr="003B1643">
        <w:rPr>
          <w:sz w:val="24"/>
        </w:rPr>
        <w:t>по согласованию с докладчиками)</w:t>
      </w:r>
    </w:p>
    <w:p w:rsidR="003B1643" w:rsidRPr="003B1643" w:rsidRDefault="003B1643" w:rsidP="00AE05AF">
      <w:pPr>
        <w:pStyle w:val="a3"/>
        <w:numPr>
          <w:ilvl w:val="0"/>
          <w:numId w:val="90"/>
        </w:numPr>
        <w:tabs>
          <w:tab w:val="num" w:pos="0"/>
        </w:tabs>
        <w:ind w:left="0" w:firstLine="900"/>
        <w:rPr>
          <w:sz w:val="24"/>
        </w:rPr>
      </w:pPr>
      <w:r w:rsidRPr="003B1643">
        <w:rPr>
          <w:sz w:val="24"/>
        </w:rPr>
        <w:t>Экран для демонстрации</w:t>
      </w:r>
    </w:p>
    <w:p w:rsidR="003B1643" w:rsidRPr="003B1643" w:rsidRDefault="003B1643" w:rsidP="00AE05AF">
      <w:pPr>
        <w:pStyle w:val="a3"/>
        <w:numPr>
          <w:ilvl w:val="0"/>
          <w:numId w:val="90"/>
        </w:numPr>
        <w:tabs>
          <w:tab w:val="num" w:pos="0"/>
        </w:tabs>
        <w:ind w:left="0" w:firstLine="900"/>
        <w:rPr>
          <w:sz w:val="24"/>
        </w:rPr>
      </w:pPr>
      <w:r w:rsidRPr="003B1643">
        <w:rPr>
          <w:sz w:val="24"/>
        </w:rPr>
        <w:t>Доска</w:t>
      </w:r>
    </w:p>
    <w:p w:rsidR="003B1643" w:rsidRPr="003B1643" w:rsidRDefault="003B1643" w:rsidP="00AE05AF">
      <w:pPr>
        <w:pStyle w:val="a3"/>
        <w:numPr>
          <w:ilvl w:val="0"/>
          <w:numId w:val="90"/>
        </w:numPr>
        <w:tabs>
          <w:tab w:val="num" w:pos="0"/>
        </w:tabs>
        <w:ind w:left="0" w:firstLine="900"/>
        <w:rPr>
          <w:b/>
          <w:bCs/>
          <w:i/>
          <w:iCs/>
          <w:sz w:val="24"/>
          <w:u w:val="single"/>
        </w:rPr>
      </w:pPr>
      <w:r w:rsidRPr="003B1643">
        <w:rPr>
          <w:sz w:val="24"/>
        </w:rPr>
        <w:t>Магнитофон-диктофон для аудиозаписи</w:t>
      </w: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sz w:val="24"/>
        </w:rPr>
      </w:pPr>
      <w:r w:rsidRPr="003B1643">
        <w:rPr>
          <w:b/>
          <w:bCs/>
          <w:i/>
          <w:iCs/>
          <w:sz w:val="24"/>
          <w:u w:val="single"/>
        </w:rPr>
        <w:t>г) оформление</w:t>
      </w:r>
      <w:r w:rsidRPr="003B1643">
        <w:rPr>
          <w:sz w:val="24"/>
        </w:rPr>
        <w:t xml:space="preserve">: желательно оборудовать зал баннерами, отражающими характер проводимого мероприятия, цветами и большими флагами ФИАС и страны-организатора, символикой ФИАС и другой согласованной атрибутикой ФИАС.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2.8.3. Помещение для работы секретариата Конгресса </w:t>
      </w: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sz w:val="24"/>
        </w:rPr>
      </w:pPr>
      <w:r w:rsidRPr="003B1643">
        <w:rPr>
          <w:b/>
          <w:bCs/>
          <w:i/>
          <w:iCs/>
          <w:sz w:val="24"/>
          <w:u w:val="single"/>
        </w:rPr>
        <w:t>а)  вместимость</w:t>
      </w:r>
      <w:r w:rsidRPr="003B1643">
        <w:rPr>
          <w:i/>
          <w:iCs/>
          <w:sz w:val="24"/>
          <w:u w:val="single"/>
        </w:rPr>
        <w:t>:</w:t>
      </w:r>
      <w:r w:rsidRPr="003B1643">
        <w:rPr>
          <w:sz w:val="24"/>
        </w:rPr>
        <w:t xml:space="preserve">   10-15 человек;</w:t>
      </w: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b/>
          <w:bCs/>
          <w:i/>
          <w:iCs/>
          <w:sz w:val="24"/>
          <w:u w:val="single"/>
        </w:rPr>
      </w:pPr>
      <w:r w:rsidRPr="003B1643">
        <w:rPr>
          <w:b/>
          <w:bCs/>
          <w:i/>
          <w:iCs/>
          <w:sz w:val="24"/>
          <w:u w:val="single"/>
        </w:rPr>
        <w:t xml:space="preserve">б) оборудование: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num" w:pos="0"/>
          <w:tab w:val="left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Столы для справочной службы (стулья)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num" w:pos="0"/>
          <w:tab w:val="left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Столы для транспортной службы (стулья)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num" w:pos="0"/>
          <w:tab w:val="left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Оргтехника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1643">
        <w:rPr>
          <w:rFonts w:ascii="Times New Roman" w:hAnsi="Times New Roman" w:cs="Times New Roman"/>
          <w:sz w:val="24"/>
          <w:szCs w:val="24"/>
        </w:rPr>
        <w:t xml:space="preserve">– персонал, обеспечивающий пользование оргтехникой. 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Телефон,  с выделенной линией междугороднего и международного доступа (или обеспечить  возможность купить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телеф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арты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международного доступа)                                   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Факс, с выделенной линией междугороднего и международного доступа (или обеспечить  возможность купить 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телеф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арты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международного доступа)                                   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Принтер с полным (новым) картриджем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настроить с компьютером)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Компьютер (с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USB</w:t>
      </w:r>
      <w:r w:rsidRPr="003B1643">
        <w:rPr>
          <w:rFonts w:ascii="Times New Roman" w:hAnsi="Times New Roman" w:cs="Times New Roman"/>
          <w:sz w:val="24"/>
          <w:szCs w:val="24"/>
        </w:rPr>
        <w:t>), выходом в Интернет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монитор, мышь, </w:t>
      </w:r>
      <w:proofErr w:type="spellStart"/>
      <w:r w:rsidRPr="003B1643">
        <w:rPr>
          <w:rFonts w:ascii="Times New Roman" w:hAnsi="Times New Roman" w:cs="Times New Roman"/>
          <w:sz w:val="24"/>
          <w:szCs w:val="24"/>
          <w:lang w:val="en-US"/>
        </w:rPr>
        <w:t>Cd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r w:rsidRPr="003B1643">
        <w:rPr>
          <w:rFonts w:ascii="Times New Roman" w:hAnsi="Times New Roman" w:cs="Times New Roman"/>
          <w:sz w:val="24"/>
          <w:szCs w:val="24"/>
          <w:lang w:val="en-US"/>
        </w:rPr>
        <w:t>Rom</w:t>
      </w:r>
      <w:r w:rsidRPr="003B1643">
        <w:rPr>
          <w:rFonts w:ascii="Times New Roman" w:hAnsi="Times New Roman" w:cs="Times New Roman"/>
          <w:sz w:val="24"/>
          <w:szCs w:val="24"/>
        </w:rPr>
        <w:t>, клавиатура;  базовые софты (</w:t>
      </w: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Ворд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>, и прочее), настроить с принтером.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Сканер (при возможности)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Копировальный аппарат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Чайник электрический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Чайная посуда или пластиковые стаканы для горячей воды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Чайные ложки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Бумага  А4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2 коробки)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Факсовая</w:t>
      </w:r>
      <w:proofErr w:type="spellEnd"/>
      <w:r w:rsidRPr="003B1643">
        <w:rPr>
          <w:rFonts w:ascii="Times New Roman" w:hAnsi="Times New Roman" w:cs="Times New Roman"/>
          <w:sz w:val="24"/>
          <w:szCs w:val="24"/>
        </w:rPr>
        <w:t xml:space="preserve"> бумага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4 рулона)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Ручки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Карандаши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Линейки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Стэплер</w:t>
      </w:r>
      <w:proofErr w:type="spellEnd"/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proofErr w:type="spellStart"/>
      <w:r w:rsidRPr="003B1643">
        <w:rPr>
          <w:rFonts w:ascii="Times New Roman" w:hAnsi="Times New Roman" w:cs="Times New Roman"/>
          <w:sz w:val="24"/>
          <w:szCs w:val="24"/>
        </w:rPr>
        <w:t>Антистеплер</w:t>
      </w:r>
      <w:proofErr w:type="spellEnd"/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Ножницы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Ластик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Скрепка большая- 10 пачек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Скрепка маленькая- 10 пачек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Дырокол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Маленькая клейкая бумага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Лента Скотч – узкая – 3 </w:t>
      </w:r>
      <w:proofErr w:type="spellStart"/>
      <w:proofErr w:type="gramStart"/>
      <w:r w:rsidRPr="003B1643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Лента Скотч – широкая 5 </w:t>
      </w:r>
      <w:proofErr w:type="spellStart"/>
      <w:proofErr w:type="gramStart"/>
      <w:r w:rsidRPr="003B1643">
        <w:rPr>
          <w:rFonts w:ascii="Times New Roman" w:hAnsi="Times New Roman" w:cs="Times New Roman"/>
          <w:sz w:val="24"/>
          <w:szCs w:val="24"/>
        </w:rPr>
        <w:t>шт</w:t>
      </w:r>
      <w:proofErr w:type="spellEnd"/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Конверты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мал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)</w:t>
      </w:r>
    </w:p>
    <w:p w:rsidR="003B1643" w:rsidRPr="003B1643" w:rsidRDefault="003B1643" w:rsidP="00AE05AF">
      <w:pPr>
        <w:numPr>
          <w:ilvl w:val="0"/>
          <w:numId w:val="86"/>
        </w:numPr>
        <w:tabs>
          <w:tab w:val="clear" w:pos="3060"/>
          <w:tab w:val="num" w:pos="0"/>
          <w:tab w:val="num" w:pos="144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конверты </w:t>
      </w:r>
    </w:p>
    <w:p w:rsidR="003B1643" w:rsidRPr="003B1643" w:rsidRDefault="003B1643" w:rsidP="003B1643">
      <w:pPr>
        <w:tabs>
          <w:tab w:val="num" w:pos="14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bCs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>2.8.4. Место для регистрации участвующих в заседании Конгресса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bCs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1643">
        <w:rPr>
          <w:rFonts w:ascii="Times New Roman" w:hAnsi="Times New Roman" w:cs="Times New Roman"/>
          <w:sz w:val="24"/>
          <w:szCs w:val="24"/>
        </w:rPr>
        <w:t>(в холе перед конференц-залом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ак минимум за 30 мин. До начала Конгресса)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Согласно прилагаемой схеме (Приложение №1) необходимо</w:t>
      </w:r>
    </w:p>
    <w:p w:rsidR="003B1643" w:rsidRPr="003B1643" w:rsidRDefault="003B1643" w:rsidP="00AE05AF">
      <w:pPr>
        <w:numPr>
          <w:ilvl w:val="0"/>
          <w:numId w:val="91"/>
        </w:numPr>
        <w:tabs>
          <w:tab w:val="num" w:pos="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5 столов</w:t>
      </w:r>
    </w:p>
    <w:p w:rsidR="003B1643" w:rsidRPr="003B1643" w:rsidRDefault="003B1643" w:rsidP="00AE05AF">
      <w:pPr>
        <w:numPr>
          <w:ilvl w:val="0"/>
          <w:numId w:val="91"/>
        </w:numPr>
        <w:tabs>
          <w:tab w:val="num" w:pos="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11 стульев</w:t>
      </w:r>
    </w:p>
    <w:p w:rsidR="003B1643" w:rsidRPr="003B1643" w:rsidRDefault="003B1643" w:rsidP="00AE05AF">
      <w:pPr>
        <w:numPr>
          <w:ilvl w:val="0"/>
          <w:numId w:val="91"/>
        </w:numPr>
        <w:tabs>
          <w:tab w:val="num" w:pos="0"/>
        </w:tabs>
        <w:spacing w:after="0" w:line="240" w:lineRule="auto"/>
        <w:ind w:left="0"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13 чел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Процедура регистрации регламентирована инструкцией по проведению регистрации делегатов, прибывших на Конгресс ФИАС  (Приложение № 2)</w:t>
      </w:r>
    </w:p>
    <w:p w:rsidR="003B1643" w:rsidRPr="003B1643" w:rsidRDefault="003B1643" w:rsidP="003B1643">
      <w:pPr>
        <w:pStyle w:val="a3"/>
        <w:tabs>
          <w:tab w:val="left" w:pos="0"/>
        </w:tabs>
        <w:ind w:firstLine="900"/>
        <w:rPr>
          <w:sz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2.9. Буфет.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Организовать питание для участников Исполкома ФИАС, Конгресса ФИАС. Предусмотреть чай, кофе, сливки, сахар, печенья или другие легкие закуски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B1643" w:rsidRPr="003B1643" w:rsidRDefault="003B1643" w:rsidP="00AE05AF">
      <w:pPr>
        <w:numPr>
          <w:ilvl w:val="0"/>
          <w:numId w:val="92"/>
        </w:numPr>
        <w:tabs>
          <w:tab w:val="left" w:pos="0"/>
          <w:tab w:val="left" w:pos="900"/>
        </w:tabs>
        <w:spacing w:after="0" w:line="240" w:lineRule="auto"/>
        <w:ind w:left="0" w:firstLine="54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Участников заседания Исполкома ФИАС (из расчета 20-25 чел)</w:t>
      </w:r>
    </w:p>
    <w:p w:rsidR="003B1643" w:rsidRPr="003B1643" w:rsidRDefault="003B1643" w:rsidP="00AE05AF">
      <w:pPr>
        <w:numPr>
          <w:ilvl w:val="0"/>
          <w:numId w:val="92"/>
        </w:numPr>
        <w:tabs>
          <w:tab w:val="left" w:pos="0"/>
          <w:tab w:val="left" w:pos="900"/>
        </w:tabs>
        <w:spacing w:after="0" w:line="240" w:lineRule="auto"/>
        <w:ind w:left="0" w:firstLine="54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Участников Конгресса во время кофе-брейков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из расчета 150 чел)</w:t>
      </w:r>
    </w:p>
    <w:p w:rsidR="003B1643" w:rsidRPr="003B1643" w:rsidRDefault="003B1643" w:rsidP="00AE05AF">
      <w:pPr>
        <w:numPr>
          <w:ilvl w:val="0"/>
          <w:numId w:val="92"/>
        </w:numPr>
        <w:tabs>
          <w:tab w:val="left" w:pos="0"/>
          <w:tab w:val="left" w:pos="900"/>
        </w:tabs>
        <w:spacing w:after="0" w:line="240" w:lineRule="auto"/>
        <w:ind w:left="0" w:firstLine="54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секретариата ФИАС, персонала, обеспечивающего регистрацию участников Конгресса (из расчета 15-20 чел) </w: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Схема распределения персонала и регистрационных столов </w:t>
      </w:r>
      <w:proofErr w:type="gramStart"/>
      <w:r w:rsidRPr="003B1643"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 w:rsidRPr="003B164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1643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проведения регистрации делегатов и гостей, прибывших Конгресс ФИАС 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1643">
        <w:rPr>
          <w:rFonts w:ascii="Times New Roman" w:hAnsi="Times New Roman" w:cs="Times New Roman"/>
          <w:sz w:val="24"/>
          <w:szCs w:val="24"/>
        </w:rPr>
        <w:pict>
          <v:line id="_x0000_s1495" style="position:absolute;left:0;text-align:left;z-index:251687936" from="-66.6pt,42.85pt" to="-66.6pt,57.25pt">
            <v:stroke endarrow="block"/>
          </v:lin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line id="_x0000_s1496" style="position:absolute;left:0;text-align:left;z-index:251688960" from="-192.6pt,42.85pt" to="-192.6pt,57.25pt">
            <v:stroke endarrow="block"/>
          </v:lin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93" type="#_x0000_t202" style="position:absolute;left:0;text-align:left;margin-left:5in;margin-top:6.25pt;width:100.8pt;height:37.65pt;z-index:251685888" stroked="f">
            <v:textbox style="mso-next-textbox:#_x0000_s1493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2 человека для регистрации</w:t>
                  </w:r>
                </w:p>
              </w:txbxContent>
            </v:textbox>
            <w10:wrap type="square"/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line id="_x0000_s1497" style="position:absolute;left:0;text-align:left;z-index:251689984" from="392.4pt,47.65pt" to="392.4pt,62.05pt" o:allowincell="f">
            <v:stroke endarrow="block"/>
          </v:lin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75" type="#_x0000_t202" style="position:absolute;left:0;text-align:left;margin-left:-10.8pt;margin-top:11.65pt;width:100.8pt;height:37.65pt;z-index:251667456" o:allowincell="f" stroked="f">
            <v:textbox style="mso-next-textbox:#_x0000_s1475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3 человека для регистрации</w:t>
                  </w:r>
                </w:p>
              </w:txbxContent>
            </v:textbox>
            <w10:wrap type="square"/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92" type="#_x0000_t202" style="position:absolute;left:0;text-align:left;margin-left:226.8pt;margin-top:11.65pt;width:100.8pt;height:37.65pt;z-index:251684864" o:allowincell="f" stroked="f">
            <v:textbox style="mso-next-textbox:#_x0000_s1492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2 человека для регистрации</w:t>
                  </w:r>
                </w:p>
              </w:txbxContent>
            </v:textbox>
            <w10:wrap type="square"/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91" type="#_x0000_t202" style="position:absolute;left:0;text-align:left;margin-left:104.4pt;margin-top:11.65pt;width:100.8pt;height:37.65pt;z-index:251683840" o:allowincell="f" stroked="f">
            <v:textbox style="mso-next-textbox:#_x0000_s1491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2 человека для регистрации</w:t>
                  </w:r>
                </w:p>
              </w:txbxContent>
            </v:textbox>
            <w10:wrap type="square"/>
          </v:shape>
        </w:pic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pict>
          <v:shape id="_x0000_s1478" type="#_x0000_t202" style="position:absolute;left:0;text-align:left;margin-left:109.5pt;margin-top:2pt;width:97.65pt;height:1in;z-index:251670528">
            <v:textbox style="mso-next-textbox:#_x0000_s1478">
              <w:txbxContent>
                <w:p w:rsidR="003B1643" w:rsidRDefault="003B1643" w:rsidP="003B1643">
                  <w:pPr>
                    <w:ind w:left="-1800" w:right="180"/>
                    <w:jc w:val="right"/>
                    <w:rPr>
                      <w:b/>
                    </w:rPr>
                  </w:pPr>
                  <w:r>
                    <w:rPr>
                      <w:b/>
                    </w:rPr>
                    <w:t>Стол №2</w:t>
                  </w:r>
                </w:p>
                <w:p w:rsidR="003B1643" w:rsidRDefault="003B1643" w:rsidP="003B1643">
                  <w:pPr>
                    <w:pStyle w:val="1"/>
                    <w:ind w:left="-1800"/>
                    <w:jc w:val="right"/>
                  </w:pPr>
                </w:p>
                <w:p w:rsidR="003B1643" w:rsidRPr="008441A0" w:rsidRDefault="003B1643" w:rsidP="003B1643">
                  <w:pPr>
                    <w:pStyle w:val="1"/>
                    <w:ind w:left="-1800"/>
                    <w:jc w:val="right"/>
                    <w:rPr>
                      <w:szCs w:val="28"/>
                    </w:rPr>
                  </w:pPr>
                  <w:r w:rsidRPr="008441A0">
                    <w:rPr>
                      <w:szCs w:val="28"/>
                    </w:rPr>
                    <w:t>АЗИЯ</w:t>
                  </w:r>
                </w:p>
              </w:txbxContent>
            </v:textbox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73" type="#_x0000_t202" style="position:absolute;left:0;text-align:left;margin-left:-9pt;margin-top:2pt;width:100.8pt;height:79.2pt;z-index:251665408">
            <v:textbox style="mso-next-textbox:#_x0000_s1473">
              <w:txbxContent>
                <w:p w:rsidR="003B1643" w:rsidRDefault="003B1643" w:rsidP="003B164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Стол №1</w:t>
                  </w:r>
                </w:p>
                <w:p w:rsidR="003B1643" w:rsidRDefault="003B1643" w:rsidP="003B1643">
                  <w:pPr>
                    <w:jc w:val="center"/>
                    <w:rPr>
                      <w:b/>
                    </w:rPr>
                  </w:pPr>
                </w:p>
                <w:p w:rsidR="003B1643" w:rsidRDefault="003B1643" w:rsidP="003B1643">
                  <w:pPr>
                    <w:pStyle w:val="1"/>
                  </w:pPr>
                  <w:r>
                    <w:t>ЕВРОПА</w:t>
                  </w:r>
                </w:p>
              </w:txbxContent>
            </v:textbox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81" type="#_x0000_t202" style="position:absolute;left:0;text-align:left;margin-left:310.05pt;margin-top:287.1pt;width:79.2pt;height:3in;z-index:251673600">
            <v:textbox style="mso-next-textbox:#_x0000_s1481">
              <w:txbxContent>
                <w:p w:rsidR="003B1643" w:rsidRDefault="003B1643" w:rsidP="003B1643">
                  <w:pPr>
                    <w:pStyle w:val="1"/>
                  </w:pPr>
                </w:p>
                <w:p w:rsidR="003B1643" w:rsidRDefault="003B1643" w:rsidP="003B1643">
                  <w:pPr>
                    <w:pStyle w:val="1"/>
                  </w:pPr>
                </w:p>
                <w:p w:rsidR="003B1643" w:rsidRDefault="003B1643" w:rsidP="003B1643">
                  <w:pPr>
                    <w:pStyle w:val="1"/>
                  </w:pPr>
                  <w:r>
                    <w:t>Стол№5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</w:p>
                <w:p w:rsidR="003B1643" w:rsidRDefault="003B1643" w:rsidP="003B1643">
                  <w:pPr>
                    <w:pStyle w:val="4"/>
                  </w:pPr>
                  <w:r>
                    <w:t>М         К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А          О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Н          М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Д          И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А          С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Т           С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Н          И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А          Я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Я</w:t>
                  </w:r>
                </w:p>
                <w:p w:rsidR="003B1643" w:rsidRDefault="003B1643" w:rsidP="003B1643">
                  <w:pPr>
                    <w:rPr>
                      <w:b/>
                    </w:rPr>
                  </w:pPr>
                </w:p>
              </w:txbxContent>
            </v:textbox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98" type="#_x0000_t202" style="position:absolute;left:0;text-align:left;margin-left:400.05pt;margin-top:287.1pt;width:50.4pt;height:86.4pt;z-index:251691008">
            <v:textbox style="layout-flow:vertical;mso-layout-flow-alt:bottom-to-top;mso-next-textbox:#_x0000_s1498">
              <w:txbxContent>
                <w:p w:rsidR="003B1643" w:rsidRDefault="003B1643" w:rsidP="003B1643">
                  <w:pPr>
                    <w:pStyle w:val="a5"/>
                    <w:jc w:val="left"/>
                  </w:pPr>
                  <w:r>
                    <w:t xml:space="preserve">2 чел   персонал </w:t>
                  </w:r>
                </w:p>
              </w:txbxContent>
            </v:textbox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99" type="#_x0000_t202" style="position:absolute;left:0;text-align:left;margin-left:400.05pt;margin-top:404.1pt;width:50.4pt;height:100.8pt;z-index:251692032">
            <v:textbox style="layout-flow:vertical;mso-layout-flow-alt:bottom-to-top;mso-next-textbox:#_x0000_s1499">
              <w:txbxContent>
                <w:p w:rsidR="003B1643" w:rsidRDefault="003B1643" w:rsidP="003B1643">
                  <w:pPr>
                    <w:pStyle w:val="a5"/>
                    <w:jc w:val="left"/>
                  </w:pPr>
                  <w:r>
                    <w:t xml:space="preserve">4 члена   мандатной комиссии  </w:t>
                  </w:r>
                </w:p>
              </w:txbxContent>
            </v:textbox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500" style="position:absolute;left:0;text-align:left;margin-left:256.05pt;margin-top:305.1pt;width:43.2pt;height:21.6pt;z-index:251693056">
            <v:textbox style="mso-next-textbox:#_x0000_s1500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501" style="position:absolute;left:0;text-align:left;margin-left:256.05pt;margin-top:368.1pt;width:43.2pt;height:21.6pt;z-index:251694080">
            <v:textbox style="mso-next-textbox:#_x0000_s1501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502" style="position:absolute;left:0;text-align:left;margin-left:256.05pt;margin-top:440.1pt;width:43.2pt;height:21.6pt;z-index:251695104">
            <v:textbox style="mso-next-textbox:#_x0000_s1502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line id="_x0000_s1505" style="position:absolute;left:0;text-align:left;z-index:251698176" from="238.05pt,215.1pt" to="238.05pt,539.1pt"/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line id="_x0000_s1506" style="position:absolute;left:0;text-align:left;z-index:251699200" from="463.05pt,224.1pt" to="463.05pt,539.1pt"/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line id="_x0000_s1507" style="position:absolute;left:0;text-align:left;z-index:251700224" from="238.05pt,539.1pt" to="463.05pt,539.1pt"/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79" type="#_x0000_t202" style="position:absolute;left:0;text-align:left;margin-left:226.8pt;margin-top:2.25pt;width:100.8pt;height:79.2pt;z-index:251671552" o:allowincell="f">
            <v:textbox style="mso-next-textbox:#_x0000_s1479">
              <w:txbxContent>
                <w:p w:rsidR="003B1643" w:rsidRDefault="003B1643" w:rsidP="003B164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Стол №3</w:t>
                  </w:r>
                </w:p>
                <w:p w:rsidR="003B1643" w:rsidRDefault="003B1643" w:rsidP="003B1643">
                  <w:pPr>
                    <w:pStyle w:val="1"/>
                    <w:rPr>
                      <w:sz w:val="20"/>
                    </w:rPr>
                  </w:pPr>
                </w:p>
                <w:p w:rsidR="003B1643" w:rsidRDefault="003B1643" w:rsidP="003B1643">
                  <w:pPr>
                    <w:pStyle w:val="1"/>
                    <w:rPr>
                      <w:sz w:val="20"/>
                    </w:rPr>
                  </w:pPr>
                  <w:r w:rsidRPr="008441A0">
                    <w:rPr>
                      <w:sz w:val="20"/>
                    </w:rPr>
                    <w:t>АМЕРИКА,</w:t>
                  </w:r>
                </w:p>
                <w:p w:rsidR="003B1643" w:rsidRPr="008441A0" w:rsidRDefault="003B1643" w:rsidP="003B1643">
                  <w:pPr>
                    <w:pStyle w:val="1"/>
                  </w:pPr>
                  <w:r w:rsidRPr="008441A0">
                    <w:rPr>
                      <w:sz w:val="20"/>
                    </w:rPr>
                    <w:t>АФРИКА, АВСТРАЛИЯ</w:t>
                  </w:r>
                  <w:r w:rsidRPr="008441A0">
                    <w:t xml:space="preserve"> </w:t>
                  </w:r>
                  <w:r w:rsidRPr="008441A0">
                    <w:rPr>
                      <w:sz w:val="20"/>
                    </w:rPr>
                    <w:t>и ОКЕАНИЯ</w:t>
                  </w:r>
                  <w:r w:rsidRPr="008441A0">
                    <w:t xml:space="preserve"> </w:t>
                  </w:r>
                </w:p>
              </w:txbxContent>
            </v:textbox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80" type="#_x0000_t202" style="position:absolute;left:0;text-align:left;margin-left:356.4pt;margin-top:2.25pt;width:100.8pt;height:79.2pt;z-index:251672576" o:allowincell="f">
            <v:textbox style="mso-next-textbox:#_x0000_s1480">
              <w:txbxContent>
                <w:p w:rsidR="003B1643" w:rsidRDefault="003B1643" w:rsidP="003B164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Стол №4</w:t>
                  </w:r>
                </w:p>
                <w:p w:rsidR="003B1643" w:rsidRDefault="003B1643" w:rsidP="003B1643">
                  <w:pPr>
                    <w:jc w:val="center"/>
                    <w:rPr>
                      <w:b/>
                    </w:rPr>
                  </w:pPr>
                </w:p>
                <w:p w:rsidR="003B1643" w:rsidRDefault="003B1643" w:rsidP="003B164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Гости Конгресса </w:t>
                  </w:r>
                </w:p>
              </w:txbxContent>
            </v:textbox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482" style="position:absolute;left:0;text-align:left;margin-left:414pt;margin-top:88.1pt;width:43.2pt;height:21.6pt;z-index:251674624" o:allowincell="f">
            <v:textbox style="mso-next-textbox:#_x0000_s1482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484" style="position:absolute;left:0;text-align:left;margin-left:284.4pt;margin-top:88.1pt;width:43.2pt;height:21.6pt;z-index:251676672" o:allowincell="f">
            <v:textbox style="mso-next-textbox:#_x0000_s1484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486" style="position:absolute;left:0;text-align:left;margin-left:162pt;margin-top:88.1pt;width:43.2pt;height:21.6pt;z-index:251678720" o:allowincell="f">
            <v:textbox style="mso-next-textbox:#_x0000_s1486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487" style="position:absolute;left:0;text-align:left;margin-left:104.4pt;margin-top:88.1pt;width:43.2pt;height:21.6pt;z-index:251679744" o:allowincell="f">
            <v:textbox style="mso-next-textbox:#_x0000_s1487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485" style="position:absolute;left:0;text-align:left;margin-left:226.8pt;margin-top:88.1pt;width:43.2pt;height:21.6pt;z-index:251677696" o:allowincell="f">
            <v:textbox style="mso-next-textbox:#_x0000_s1485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483" style="position:absolute;left:0;text-align:left;margin-left:356.4pt;margin-top:88.1pt;width:43.2pt;height:21.6pt;z-index:251675648" o:allowincell="f">
            <v:textbox style="mso-next-textbox:#_x0000_s1483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pict>
          <v:line id="_x0000_s1494" style="position:absolute;left:0;text-align:left;z-index:251686912" from="-415.8pt,12.35pt" to="-415.8pt,26.75pt">
            <v:stroke endarrow="block"/>
          </v:line>
        </w:pic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pict>
          <v:rect id="_x0000_s1477" style="position:absolute;left:0;text-align:left;margin-left:45pt;margin-top:2.3pt;width:45pt;height:21.6pt;z-index:251669504">
            <v:textbox style="mso-next-textbox:#_x0000_s1477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rect id="_x0000_s1476" style="position:absolute;left:0;text-align:left;margin-left:-9pt;margin-top:2.3pt;width:45pt;height:21.6pt;z-index:251668480">
            <v:textbox style="mso-next-textbox:#_x0000_s1476">
              <w:txbxContent>
                <w:p w:rsidR="003B1643" w:rsidRDefault="003B1643" w:rsidP="003B1643">
                  <w:pPr>
                    <w:rPr>
                      <w:b/>
                    </w:rPr>
                  </w:pPr>
                  <w:r>
                    <w:rPr>
                      <w:b/>
                    </w:rPr>
                    <w:t>стул</w:t>
                  </w:r>
                </w:p>
              </w:txbxContent>
            </v:textbox>
          </v:rect>
        </w:pic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pict>
          <v:shape id="_x0000_s1489" type="#_x0000_t202" style="position:absolute;left:0;text-align:left;margin-left:225pt;margin-top:19.7pt;width:99pt;height:45pt;z-index:251681792">
            <v:textbox style="mso-next-textbox:#_x0000_s1489">
              <w:txbxContent>
                <w:p w:rsidR="003B1643" w:rsidRPr="008441A0" w:rsidRDefault="003B1643" w:rsidP="003B1643">
                  <w:pPr>
                    <w:pStyle w:val="2"/>
                    <w:rPr>
                      <w:sz w:val="24"/>
                      <w:szCs w:val="24"/>
                    </w:rPr>
                  </w:pPr>
                  <w:r w:rsidRPr="008441A0">
                    <w:rPr>
                      <w:sz w:val="24"/>
                      <w:szCs w:val="24"/>
                    </w:rPr>
                    <w:t>5 + 4 +1 (10) стран</w:t>
                  </w:r>
                </w:p>
              </w:txbxContent>
            </v:textbox>
            <w10:wrap type="square"/>
          </v:shape>
        </w:pic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pict>
          <v:shape id="_x0000_s1474" type="#_x0000_t202" style="position:absolute;left:0;text-align:left;margin-left:-9pt;margin-top:4.75pt;width:99pt;height:45pt;z-index:251666432">
            <v:textbox style="mso-next-textbox:#_x0000_s1474">
              <w:txbxContent>
                <w:p w:rsidR="003B1643" w:rsidRDefault="003B1643" w:rsidP="003B1643">
                  <w:pPr>
                    <w:pStyle w:val="2"/>
                  </w:pPr>
                  <w:r>
                    <w:t>32 СТРАН</w:t>
                  </w:r>
                </w:p>
              </w:txbxContent>
            </v:textbox>
            <w10:wrap type="square"/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90" type="#_x0000_t202" style="position:absolute;left:0;text-align:left;margin-left:351pt;margin-top:13.75pt;width:117pt;height:27pt;z-index:251682816">
            <v:textbox style="mso-next-textbox:#_x0000_s1490">
              <w:txbxContent>
                <w:p w:rsidR="003B1643" w:rsidRDefault="003B1643" w:rsidP="003B164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Все страны</w:t>
                  </w:r>
                </w:p>
              </w:txbxContent>
            </v:textbox>
            <w10:wrap type="square"/>
          </v:shape>
        </w:pict>
      </w:r>
      <w:r w:rsidRPr="003B1643">
        <w:rPr>
          <w:rFonts w:ascii="Times New Roman" w:hAnsi="Times New Roman" w:cs="Times New Roman"/>
          <w:sz w:val="24"/>
          <w:szCs w:val="24"/>
        </w:rPr>
        <w:pict>
          <v:shape id="_x0000_s1488" type="#_x0000_t202" style="position:absolute;left:0;text-align:left;margin-left:108pt;margin-top:4.75pt;width:99pt;height:45pt;z-index:251680768">
            <v:textbox style="mso-next-textbox:#_x0000_s1488">
              <w:txbxContent>
                <w:p w:rsidR="003B1643" w:rsidRDefault="003B1643" w:rsidP="003B1643">
                  <w:pPr>
                    <w:pStyle w:val="2"/>
                  </w:pPr>
                  <w:r>
                    <w:t>11 СТРАН</w:t>
                  </w:r>
                </w:p>
              </w:txbxContent>
            </v:textbox>
            <w10:wrap type="square"/>
          </v:shape>
        </w:pic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pict>
          <v:shape id="_x0000_s1504" type="#_x0000_t202" style="position:absolute;left:0;text-align:left;margin-left:234pt;margin-top:8.7pt;width:234pt;height:54pt;z-index:251697152">
            <v:textbox style="mso-next-textbox:#_x0000_s1504">
              <w:txbxContent>
                <w:p w:rsidR="003B1643" w:rsidRDefault="003B1643" w:rsidP="003B1643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КОМНАТА ДЛЯ РАБОТЫ МАНДАТНОЙ КОМИССИИ</w:t>
                  </w:r>
                </w:p>
              </w:txbxContent>
            </v:textbox>
            <w10:wrap type="square"/>
          </v:shape>
        </w:pic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pict>
          <v:shape id="_x0000_s1503" type="#_x0000_t202" style="position:absolute;left:0;text-align:left;margin-left:-9pt;margin-top:4.15pt;width:264.6pt;height:273.6pt;z-index:251696128" stroked="f">
            <v:textbox style="mso-next-textbox:#_x0000_s1503">
              <w:txbxContent>
                <w:p w:rsidR="003B1643" w:rsidRDefault="003B1643" w:rsidP="00AE05AF">
                  <w:pPr>
                    <w:numPr>
                      <w:ilvl w:val="0"/>
                      <w:numId w:val="93"/>
                    </w:numPr>
                    <w:spacing w:after="0" w:line="240" w:lineRule="auto"/>
                  </w:pPr>
                  <w:r>
                    <w:t>Необходимо:</w:t>
                  </w:r>
                </w:p>
                <w:p w:rsidR="003B1643" w:rsidRDefault="003B1643" w:rsidP="003B1643"/>
                <w:p w:rsidR="003B1643" w:rsidRDefault="003B1643" w:rsidP="003B1643">
                  <w:r>
                    <w:t>пять столов</w:t>
                  </w:r>
                </w:p>
                <w:p w:rsidR="003B1643" w:rsidRDefault="003B1643" w:rsidP="003B1643">
                  <w:r>
                    <w:t>11 стульев</w:t>
                  </w:r>
                </w:p>
                <w:p w:rsidR="003B1643" w:rsidRDefault="003B1643" w:rsidP="003B1643">
                  <w:r>
                    <w:t>13 чел</w:t>
                  </w:r>
                </w:p>
                <w:p w:rsidR="003B1643" w:rsidRDefault="003B1643" w:rsidP="003B1643"/>
                <w:p w:rsidR="003B1643" w:rsidRDefault="003B1643" w:rsidP="00AE05AF">
                  <w:pPr>
                    <w:numPr>
                      <w:ilvl w:val="0"/>
                      <w:numId w:val="94"/>
                    </w:numPr>
                    <w:spacing w:after="0" w:line="240" w:lineRule="auto"/>
                  </w:pPr>
                  <w:r>
                    <w:t xml:space="preserve">Стол №1:  3 чел для регистрации </w:t>
                  </w:r>
                </w:p>
                <w:p w:rsidR="003B1643" w:rsidRDefault="003B1643" w:rsidP="00AE05AF">
                  <w:pPr>
                    <w:numPr>
                      <w:ilvl w:val="0"/>
                      <w:numId w:val="94"/>
                    </w:numPr>
                    <w:spacing w:after="0" w:line="240" w:lineRule="auto"/>
                  </w:pPr>
                  <w:r>
                    <w:t xml:space="preserve">Стол №2:  2 чел для регистрации </w:t>
                  </w:r>
                </w:p>
                <w:p w:rsidR="003B1643" w:rsidRDefault="003B1643" w:rsidP="00AE05AF">
                  <w:pPr>
                    <w:numPr>
                      <w:ilvl w:val="0"/>
                      <w:numId w:val="94"/>
                    </w:numPr>
                    <w:spacing w:after="0" w:line="240" w:lineRule="auto"/>
                  </w:pPr>
                  <w:r>
                    <w:t xml:space="preserve">Стол №3:  2 чел для регистрации  </w:t>
                  </w:r>
                </w:p>
                <w:p w:rsidR="003B1643" w:rsidRDefault="003B1643" w:rsidP="00AE05AF">
                  <w:pPr>
                    <w:numPr>
                      <w:ilvl w:val="0"/>
                      <w:numId w:val="94"/>
                    </w:numPr>
                    <w:spacing w:after="0" w:line="240" w:lineRule="auto"/>
                  </w:pPr>
                  <w:r>
                    <w:t xml:space="preserve">Стол № 4:  2 чел для регистрации  </w:t>
                  </w:r>
                </w:p>
                <w:p w:rsidR="003B1643" w:rsidRDefault="003B1643" w:rsidP="00AE05AF">
                  <w:pPr>
                    <w:numPr>
                      <w:ilvl w:val="0"/>
                      <w:numId w:val="94"/>
                    </w:numPr>
                    <w:spacing w:after="0" w:line="240" w:lineRule="auto"/>
                  </w:pPr>
                  <w:r>
                    <w:t xml:space="preserve">Стол  №4:  2 чел для оформления </w:t>
                  </w:r>
                </w:p>
                <w:p w:rsidR="003B1643" w:rsidRDefault="003B1643" w:rsidP="00AE05AF">
                  <w:pPr>
                    <w:numPr>
                      <w:ilvl w:val="0"/>
                      <w:numId w:val="94"/>
                    </w:numPr>
                    <w:spacing w:after="0" w:line="240" w:lineRule="auto"/>
                  </w:pPr>
                  <w:r>
                    <w:t xml:space="preserve">Стол №5:   2 чел </w:t>
                  </w:r>
                  <w:proofErr w:type="spellStart"/>
                  <w:r>
                    <w:t>техн</w:t>
                  </w:r>
                  <w:proofErr w:type="gramStart"/>
                  <w:r>
                    <w:t>.п</w:t>
                  </w:r>
                  <w:proofErr w:type="gramEnd"/>
                  <w:r>
                    <w:t>ерсонал</w:t>
                  </w:r>
                  <w:proofErr w:type="spellEnd"/>
                  <w:r>
                    <w:t xml:space="preserve"> </w:t>
                  </w:r>
                </w:p>
                <w:p w:rsidR="003B1643" w:rsidRDefault="003B1643" w:rsidP="003B1643"/>
                <w:p w:rsidR="003B1643" w:rsidRDefault="003B1643" w:rsidP="003B1643"/>
                <w:p w:rsidR="003B1643" w:rsidRDefault="003B1643" w:rsidP="00AE05AF">
                  <w:pPr>
                    <w:numPr>
                      <w:ilvl w:val="0"/>
                      <w:numId w:val="95"/>
                    </w:numPr>
                    <w:spacing w:after="0" w:line="240" w:lineRule="auto"/>
                  </w:pPr>
                  <w:r>
                    <w:t>2 человека из охраны для распределения делегатов и обеспечения порядка</w:t>
                  </w:r>
                </w:p>
                <w:p w:rsidR="003B1643" w:rsidRDefault="003B1643" w:rsidP="003B1643"/>
                <w:p w:rsidR="003B1643" w:rsidRDefault="003B1643" w:rsidP="00AE05AF">
                  <w:pPr>
                    <w:numPr>
                      <w:ilvl w:val="0"/>
                      <w:numId w:val="95"/>
                    </w:numPr>
                    <w:spacing w:after="0" w:line="240" w:lineRule="auto"/>
                  </w:pPr>
                  <w:r>
                    <w:t>Стойки с табличками возле каждого стола, на которых будет написано на русском и английском языках номер стола, название  континента или категории участников  Конгресса: Европа, Азия, Америка и Африка, Гости, Мандатная комиссия</w:t>
                  </w:r>
                </w:p>
                <w:p w:rsidR="003B1643" w:rsidRDefault="003B1643" w:rsidP="003B1643">
                  <w:r>
                    <w:t xml:space="preserve">   </w:t>
                  </w:r>
                </w:p>
              </w:txbxContent>
            </v:textbox>
            <w10:wrap type="square"/>
          </v:shape>
        </w:pict>
      </w: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ind w:firstLine="90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Приложение №2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1643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Порядок проведения регистрации делегатов, прибывших на Конгресс ФИАС 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. Стол №1, №2, №3 </w:t>
      </w:r>
      <w:proofErr w:type="gramStart"/>
      <w:r w:rsidRPr="003B1643">
        <w:rPr>
          <w:rFonts w:ascii="Times New Roman" w:hAnsi="Times New Roman" w:cs="Times New Roman"/>
          <w:b/>
          <w:sz w:val="24"/>
          <w:szCs w:val="24"/>
        </w:rPr>
        <w:t>( Европа</w:t>
      </w:r>
      <w:proofErr w:type="gramEnd"/>
      <w:r w:rsidRPr="003B1643">
        <w:rPr>
          <w:rFonts w:ascii="Times New Roman" w:hAnsi="Times New Roman" w:cs="Times New Roman"/>
          <w:b/>
          <w:sz w:val="24"/>
          <w:szCs w:val="24"/>
        </w:rPr>
        <w:t>, Азия, Америка/Африка/Австралия и Океания. Голосующие и делегаты с правом совещательного голоса.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Проверить у делегата наличие Мандатной формы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>. Образец Приложение 1)</w:t>
      </w:r>
    </w:p>
    <w:p w:rsidR="003B1643" w:rsidRPr="003B1643" w:rsidRDefault="003B1643" w:rsidP="003B1643">
      <w:pPr>
        <w:pStyle w:val="a5"/>
        <w:rPr>
          <w:sz w:val="24"/>
        </w:rPr>
      </w:pPr>
      <w:r w:rsidRPr="003B1643">
        <w:rPr>
          <w:sz w:val="24"/>
        </w:rPr>
        <w:t>при наличии заполненной, правильно оформленной завизированной и заверенной печатью федерации Мандатной формы: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Сделать в «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Сводном регистрационном списке» </w:t>
      </w:r>
      <w:r w:rsidRPr="003B1643">
        <w:rPr>
          <w:rFonts w:ascii="Times New Roman" w:hAnsi="Times New Roman" w:cs="Times New Roman"/>
          <w:sz w:val="24"/>
          <w:szCs w:val="24"/>
        </w:rPr>
        <w:t>отметку о наличии у делегата заполненной, завизированной и заверенной печатью федерации Мандатной формы (см. Приложение 2: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«Сводный регистрационный список»);  </w:t>
      </w:r>
      <w:proofErr w:type="gramEnd"/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Забрать заполненную, завизированную и заверенную печатью федерации Мандатную форму; 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Заполнить </w:t>
      </w:r>
      <w:r w:rsidRPr="003B1643">
        <w:rPr>
          <w:rFonts w:ascii="Times New Roman" w:hAnsi="Times New Roman" w:cs="Times New Roman"/>
          <w:b/>
          <w:sz w:val="24"/>
          <w:szCs w:val="24"/>
        </w:rPr>
        <w:t>«Регистрационный формуляр»</w:t>
      </w:r>
      <w:r w:rsidRPr="003B1643">
        <w:rPr>
          <w:rFonts w:ascii="Times New Roman" w:hAnsi="Times New Roman" w:cs="Times New Roman"/>
          <w:sz w:val="24"/>
          <w:szCs w:val="24"/>
        </w:rPr>
        <w:t xml:space="preserve"> данными делегатов соответственно Мандатной форме, записать в формуляре номер предназначаемого для делегата Мандата или билета участника (один формуляр на каждую федерацию –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. файл - Приложение 3);   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Попросить расписаться делегатов в «</w:t>
      </w:r>
      <w:r w:rsidRPr="003B1643">
        <w:rPr>
          <w:rFonts w:ascii="Times New Roman" w:hAnsi="Times New Roman" w:cs="Times New Roman"/>
          <w:b/>
          <w:sz w:val="24"/>
          <w:szCs w:val="24"/>
        </w:rPr>
        <w:t>Регистрационном формуляре</w:t>
      </w:r>
      <w:r w:rsidRPr="003B1643">
        <w:rPr>
          <w:rFonts w:ascii="Times New Roman" w:hAnsi="Times New Roman" w:cs="Times New Roman"/>
          <w:sz w:val="24"/>
          <w:szCs w:val="24"/>
        </w:rPr>
        <w:t>» напротив своих данных;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Заполнить приложенные к «Регистрационному формуляру» </w:t>
      </w:r>
      <w:r w:rsidRPr="003B1643">
        <w:rPr>
          <w:rFonts w:ascii="Times New Roman" w:hAnsi="Times New Roman" w:cs="Times New Roman"/>
          <w:b/>
          <w:sz w:val="24"/>
          <w:szCs w:val="24"/>
        </w:rPr>
        <w:t>1 Мандат</w:t>
      </w:r>
      <w:r w:rsidRPr="003B1643">
        <w:rPr>
          <w:rFonts w:ascii="Times New Roman" w:hAnsi="Times New Roman" w:cs="Times New Roman"/>
          <w:sz w:val="24"/>
          <w:szCs w:val="24"/>
        </w:rPr>
        <w:t xml:space="preserve"> (зеленого цвета, для голосующего) , </w:t>
      </w:r>
      <w:r w:rsidRPr="003B1643">
        <w:rPr>
          <w:rFonts w:ascii="Times New Roman" w:hAnsi="Times New Roman" w:cs="Times New Roman"/>
          <w:b/>
          <w:sz w:val="24"/>
          <w:szCs w:val="24"/>
        </w:rPr>
        <w:t>2 Билета Участника</w:t>
      </w:r>
      <w:r w:rsidRPr="003B1643">
        <w:rPr>
          <w:rFonts w:ascii="Times New Roman" w:hAnsi="Times New Roman" w:cs="Times New Roman"/>
          <w:sz w:val="24"/>
          <w:szCs w:val="24"/>
        </w:rPr>
        <w:t xml:space="preserve"> (красного цвета, с правом совещательного голоса) в соответствии с утвержденными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ими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данными из «Регистрационного формуляра»  (см. в Приложении 3); 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Выдать делегатам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заполненные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r w:rsidRPr="003B1643">
        <w:rPr>
          <w:rFonts w:ascii="Times New Roman" w:hAnsi="Times New Roman" w:cs="Times New Roman"/>
          <w:b/>
          <w:sz w:val="24"/>
          <w:szCs w:val="24"/>
        </w:rPr>
        <w:t>1 Мандат и</w:t>
      </w: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r w:rsidRPr="003B1643">
        <w:rPr>
          <w:rFonts w:ascii="Times New Roman" w:hAnsi="Times New Roman" w:cs="Times New Roman"/>
          <w:b/>
          <w:sz w:val="24"/>
          <w:szCs w:val="24"/>
        </w:rPr>
        <w:t>2 Билета Участника</w:t>
      </w:r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Выдать делегатам информационные папки по конгрессу. 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Сделать в «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Сводном регистрационном списке» </w:t>
      </w:r>
      <w:r w:rsidRPr="003B1643">
        <w:rPr>
          <w:rFonts w:ascii="Times New Roman" w:hAnsi="Times New Roman" w:cs="Times New Roman"/>
          <w:sz w:val="24"/>
          <w:szCs w:val="24"/>
        </w:rPr>
        <w:t>отметку о произведенной выдаче билетов с мандатом и папки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Положить заполненную, завизированную и заверенную печатями  </w:t>
      </w:r>
      <w:r w:rsidRPr="003B1643">
        <w:rPr>
          <w:rFonts w:ascii="Times New Roman" w:hAnsi="Times New Roman" w:cs="Times New Roman"/>
          <w:b/>
          <w:sz w:val="24"/>
          <w:szCs w:val="24"/>
        </w:rPr>
        <w:t>«Мандатную форму»</w:t>
      </w:r>
      <w:r w:rsidRPr="003B1643">
        <w:rPr>
          <w:rFonts w:ascii="Times New Roman" w:hAnsi="Times New Roman" w:cs="Times New Roman"/>
          <w:sz w:val="24"/>
          <w:szCs w:val="24"/>
        </w:rPr>
        <w:t xml:space="preserve"> вместе с  заполненным и завизированным «Регистрационным формуляром обратно в файл-Приложение3.  </w:t>
      </w:r>
    </w:p>
    <w:p w:rsidR="003B1643" w:rsidRPr="003B1643" w:rsidRDefault="003B1643" w:rsidP="00AE05AF">
      <w:pPr>
        <w:numPr>
          <w:ilvl w:val="0"/>
          <w:numId w:val="9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 По окончании регистрации делегатов все заполненные регистрационные материалы сдать в Мандатную комиссию (Стол №5)   </w:t>
      </w:r>
    </w:p>
    <w:p w:rsidR="003B1643" w:rsidRPr="003B1643" w:rsidRDefault="003B1643" w:rsidP="003B1643">
      <w:pPr>
        <w:pStyle w:val="1"/>
        <w:rPr>
          <w:b w:val="0"/>
          <w:sz w:val="24"/>
          <w:szCs w:val="24"/>
          <w:u w:val="single"/>
        </w:rPr>
      </w:pPr>
      <w:r w:rsidRPr="003B1643">
        <w:rPr>
          <w:b w:val="0"/>
          <w:sz w:val="24"/>
          <w:szCs w:val="24"/>
          <w:u w:val="single"/>
        </w:rPr>
        <w:t xml:space="preserve">при отсутствии Мандатной формы и/или ее неверном заполнении (отсутствии подписей и/или печатей) </w:t>
      </w:r>
    </w:p>
    <w:p w:rsidR="003B1643" w:rsidRPr="003B1643" w:rsidRDefault="003B1643" w:rsidP="00AE05AF">
      <w:pPr>
        <w:numPr>
          <w:ilvl w:val="0"/>
          <w:numId w:val="9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Сделать в «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Сводном регистрационном списке» </w:t>
      </w:r>
      <w:r w:rsidRPr="003B1643">
        <w:rPr>
          <w:rFonts w:ascii="Times New Roman" w:hAnsi="Times New Roman" w:cs="Times New Roman"/>
          <w:sz w:val="24"/>
          <w:szCs w:val="24"/>
        </w:rPr>
        <w:t xml:space="preserve"> отметку об отсутствии у делегата заполненной, завизированной и заверенной печатью федерации Мандатной формы (см. Приложение 2: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 xml:space="preserve">«Сводный регистрационный список»);  </w:t>
      </w:r>
      <w:proofErr w:type="gramEnd"/>
    </w:p>
    <w:p w:rsidR="003B1643" w:rsidRPr="003B1643" w:rsidRDefault="003B1643" w:rsidP="00AE05AF">
      <w:pPr>
        <w:numPr>
          <w:ilvl w:val="0"/>
          <w:numId w:val="9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Направить делегатов к </w:t>
      </w:r>
      <w:r w:rsidRPr="003B1643">
        <w:rPr>
          <w:rFonts w:ascii="Times New Roman" w:hAnsi="Times New Roman" w:cs="Times New Roman"/>
          <w:b/>
          <w:sz w:val="24"/>
          <w:szCs w:val="24"/>
        </w:rPr>
        <w:t>Столику №5</w:t>
      </w:r>
      <w:r w:rsidRPr="003B1643">
        <w:rPr>
          <w:rFonts w:ascii="Times New Roman" w:hAnsi="Times New Roman" w:cs="Times New Roman"/>
          <w:sz w:val="24"/>
          <w:szCs w:val="24"/>
        </w:rPr>
        <w:t xml:space="preserve"> «Мандатная комиссия»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b/>
          <w:sz w:val="24"/>
          <w:szCs w:val="24"/>
        </w:rPr>
        <w:t>. Столик №</w:t>
      </w:r>
      <w:proofErr w:type="gramStart"/>
      <w:r w:rsidRPr="003B1643">
        <w:rPr>
          <w:rFonts w:ascii="Times New Roman" w:hAnsi="Times New Roman" w:cs="Times New Roman"/>
          <w:b/>
          <w:sz w:val="24"/>
          <w:szCs w:val="24"/>
        </w:rPr>
        <w:t>4 .</w:t>
      </w:r>
      <w:proofErr w:type="gramEnd"/>
      <w:r w:rsidRPr="003B1643">
        <w:rPr>
          <w:rFonts w:ascii="Times New Roman" w:hAnsi="Times New Roman" w:cs="Times New Roman"/>
          <w:b/>
          <w:sz w:val="24"/>
          <w:szCs w:val="24"/>
        </w:rPr>
        <w:t xml:space="preserve"> Гости</w:t>
      </w:r>
      <w:proofErr w:type="gramStart"/>
      <w:r w:rsidRPr="003B1643">
        <w:rPr>
          <w:rFonts w:ascii="Times New Roman" w:hAnsi="Times New Roman" w:cs="Times New Roman"/>
          <w:b/>
          <w:sz w:val="24"/>
          <w:szCs w:val="24"/>
        </w:rPr>
        <w:t xml:space="preserve"> .</w:t>
      </w:r>
      <w:proofErr w:type="gramEnd"/>
    </w:p>
    <w:p w:rsidR="003B1643" w:rsidRPr="003B1643" w:rsidRDefault="003B1643" w:rsidP="00AE05AF">
      <w:pPr>
        <w:numPr>
          <w:ilvl w:val="0"/>
          <w:numId w:val="9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Заполнить </w:t>
      </w:r>
      <w:r w:rsidRPr="003B1643">
        <w:rPr>
          <w:rFonts w:ascii="Times New Roman" w:hAnsi="Times New Roman" w:cs="Times New Roman"/>
          <w:b/>
          <w:sz w:val="24"/>
          <w:szCs w:val="24"/>
        </w:rPr>
        <w:t>«Регистрационный формуляр»</w:t>
      </w:r>
      <w:r w:rsidRPr="003B1643">
        <w:rPr>
          <w:rFonts w:ascii="Times New Roman" w:hAnsi="Times New Roman" w:cs="Times New Roman"/>
          <w:sz w:val="24"/>
          <w:szCs w:val="24"/>
        </w:rPr>
        <w:t xml:space="preserve"> данными гостя,  записать в формуляре номер предназначаемого для гостя </w:t>
      </w:r>
      <w:r w:rsidRPr="003B1643">
        <w:rPr>
          <w:rFonts w:ascii="Times New Roman" w:hAnsi="Times New Roman" w:cs="Times New Roman"/>
          <w:b/>
          <w:sz w:val="24"/>
          <w:szCs w:val="24"/>
        </w:rPr>
        <w:t>Гостевого билета</w:t>
      </w:r>
      <w:r w:rsidRPr="003B1643">
        <w:rPr>
          <w:rFonts w:ascii="Times New Roman" w:hAnsi="Times New Roman" w:cs="Times New Roman"/>
          <w:sz w:val="24"/>
          <w:szCs w:val="24"/>
        </w:rPr>
        <w:t xml:space="preserve"> (один формуляр на каждого гостя  – 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. файл - Приложение 4);   </w:t>
      </w:r>
    </w:p>
    <w:p w:rsidR="003B1643" w:rsidRPr="003B1643" w:rsidRDefault="003B1643" w:rsidP="00AE05AF">
      <w:pPr>
        <w:numPr>
          <w:ilvl w:val="0"/>
          <w:numId w:val="9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Попросить гостя расписаться в «</w:t>
      </w:r>
      <w:r w:rsidRPr="003B1643">
        <w:rPr>
          <w:rFonts w:ascii="Times New Roman" w:hAnsi="Times New Roman" w:cs="Times New Roman"/>
          <w:b/>
          <w:sz w:val="24"/>
          <w:szCs w:val="24"/>
        </w:rPr>
        <w:t>Регистрационном формуляре</w:t>
      </w:r>
      <w:r w:rsidRPr="003B1643">
        <w:rPr>
          <w:rFonts w:ascii="Times New Roman" w:hAnsi="Times New Roman" w:cs="Times New Roman"/>
          <w:sz w:val="24"/>
          <w:szCs w:val="24"/>
        </w:rPr>
        <w:t>» напротив своих данных;</w:t>
      </w:r>
    </w:p>
    <w:p w:rsidR="003B1643" w:rsidRPr="003B1643" w:rsidRDefault="003B1643" w:rsidP="00AE05AF">
      <w:pPr>
        <w:numPr>
          <w:ilvl w:val="0"/>
          <w:numId w:val="9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 xml:space="preserve">Заполнить приложенный к «Регистрационному формуляру» </w:t>
      </w:r>
      <w:r w:rsidRPr="003B1643">
        <w:rPr>
          <w:rFonts w:ascii="Times New Roman" w:hAnsi="Times New Roman" w:cs="Times New Roman"/>
          <w:b/>
          <w:sz w:val="24"/>
          <w:szCs w:val="24"/>
        </w:rPr>
        <w:t>Гостевой билет</w:t>
      </w:r>
      <w:r w:rsidRPr="003B1643">
        <w:rPr>
          <w:rFonts w:ascii="Times New Roman" w:hAnsi="Times New Roman" w:cs="Times New Roman"/>
          <w:sz w:val="24"/>
          <w:szCs w:val="24"/>
        </w:rPr>
        <w:t xml:space="preserve"> (желтого цвета) соответственно утвержденным данным  (</w:t>
      </w:r>
      <w:proofErr w:type="gramStart"/>
      <w:r w:rsidRPr="003B164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3B1643">
        <w:rPr>
          <w:rFonts w:ascii="Times New Roman" w:hAnsi="Times New Roman" w:cs="Times New Roman"/>
          <w:sz w:val="24"/>
          <w:szCs w:val="24"/>
        </w:rPr>
        <w:t xml:space="preserve">. в Приложении 5); </w:t>
      </w:r>
    </w:p>
    <w:p w:rsidR="003B1643" w:rsidRPr="003B1643" w:rsidRDefault="003B1643" w:rsidP="00AE05AF">
      <w:pPr>
        <w:numPr>
          <w:ilvl w:val="0"/>
          <w:numId w:val="9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Выдать гостю заполненный </w:t>
      </w:r>
      <w:r w:rsidRPr="003B1643">
        <w:rPr>
          <w:rFonts w:ascii="Times New Roman" w:hAnsi="Times New Roman" w:cs="Times New Roman"/>
          <w:b/>
          <w:sz w:val="24"/>
          <w:szCs w:val="24"/>
        </w:rPr>
        <w:t>Гостевой билет;</w:t>
      </w:r>
    </w:p>
    <w:p w:rsidR="003B1643" w:rsidRPr="003B1643" w:rsidRDefault="003B1643" w:rsidP="00AE05AF">
      <w:pPr>
        <w:numPr>
          <w:ilvl w:val="0"/>
          <w:numId w:val="9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 xml:space="preserve">По окончании регистрации гостей все регистрационные материалы отдать в Мандатную комиссию (Стол №5). 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b/>
          <w:sz w:val="24"/>
          <w:szCs w:val="24"/>
        </w:rPr>
        <w:t xml:space="preserve">. Стол №5. </w:t>
      </w:r>
    </w:p>
    <w:p w:rsidR="003B1643" w:rsidRPr="003B1643" w:rsidRDefault="003B1643" w:rsidP="003B164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Мандатная комиссия. Деятельность мандатной комиссии регламентирована Уставом ФИАС.  </w:t>
      </w:r>
    </w:p>
    <w:p w:rsidR="003B1643" w:rsidRPr="003B1643" w:rsidRDefault="003B1643" w:rsidP="003B164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СОДЕРЖАНИЕ</w:t>
      </w:r>
    </w:p>
    <w:p w:rsidR="003B1643" w:rsidRPr="003B1643" w:rsidRDefault="003B1643" w:rsidP="003B164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3B1643">
        <w:rPr>
          <w:rFonts w:ascii="Times New Roman" w:hAnsi="Times New Roman" w:cs="Times New Roman"/>
          <w:b/>
          <w:sz w:val="24"/>
          <w:szCs w:val="24"/>
        </w:rPr>
        <w:t>. ХАРАКТЕР И СПОСОБЫ ПРОВЕДЕНИЯ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1. Характер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2. Система и способы проведения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3B1643">
        <w:rPr>
          <w:rFonts w:ascii="Times New Roman" w:hAnsi="Times New Roman" w:cs="Times New Roman"/>
          <w:sz w:val="24"/>
          <w:szCs w:val="24"/>
        </w:rPr>
        <w:t xml:space="preserve">. </w:t>
      </w:r>
      <w:r w:rsidRPr="003B1643">
        <w:rPr>
          <w:rFonts w:ascii="Times New Roman" w:hAnsi="Times New Roman" w:cs="Times New Roman"/>
          <w:b/>
          <w:sz w:val="24"/>
          <w:szCs w:val="24"/>
        </w:rPr>
        <w:t>УЧАСТНИКИ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3. Возрастные группы участников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4. Допуск участников к соревнованиям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5. Весовые категории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6. Взвешивание участников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7. Обязанности и права участников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8. Костюм участника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9. Представители, тренеры и капитаны команд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3B1643">
        <w:rPr>
          <w:rFonts w:ascii="Times New Roman" w:hAnsi="Times New Roman" w:cs="Times New Roman"/>
          <w:b/>
          <w:sz w:val="24"/>
          <w:szCs w:val="24"/>
        </w:rPr>
        <w:t>. СУДЕЙСКАЯ КОЛЛЕГИЯ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10. Состав судейской коллегии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11. Главный судья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12. Главный секретарь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13. Руководитель ковра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14. Арбитр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15. Боковой судья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16. Судья-секундометрист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17. Технический секретарь, информатор, комментатор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18. Судья при участниках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19. Врач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20. Комендант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B1643">
        <w:rPr>
          <w:rFonts w:ascii="Times New Roman" w:hAnsi="Times New Roman" w:cs="Times New Roman"/>
          <w:b/>
          <w:sz w:val="24"/>
          <w:szCs w:val="24"/>
        </w:rPr>
        <w:t>. ПРАВИЛА СУДЕЙСТВА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21. Содержание борьбы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22. Начало и конец схватки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23. Ход и продолжительность схватки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24. Количество схваток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25. Результат и оценка схватки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26. Чистая победа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27. Победа с преимуществом и по баллам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28. Техническая победа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29. Победа по предупреждениям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30. Снятие и дисквалификация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31. Оценка приемов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32. Уклонение от борьбы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lastRenderedPageBreak/>
        <w:t>Статья 33. Борьба вблизи границы ковра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34. Запрещенные приемы и действия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35. Замечания и предупреждения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36. Определение и объявление результата схватки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37. Протесты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3B1643">
        <w:rPr>
          <w:rFonts w:ascii="Times New Roman" w:hAnsi="Times New Roman" w:cs="Times New Roman"/>
          <w:b/>
          <w:sz w:val="24"/>
          <w:szCs w:val="24"/>
        </w:rPr>
        <w:t>. ОБОРУДОВАНИЕ МЕСТ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38. Ковер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39. Инвентарь для проведения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40. Требования к местам проведения соревнований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Pr="003B1643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3B1643">
        <w:rPr>
          <w:rFonts w:ascii="Times New Roman" w:hAnsi="Times New Roman" w:cs="Times New Roman"/>
          <w:b/>
          <w:sz w:val="24"/>
          <w:szCs w:val="24"/>
        </w:rPr>
        <w:t>. БОЕВОЕ САМБО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41. Оценка схватки и технических действий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42. Разрешенные технические действия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B1643">
        <w:rPr>
          <w:rFonts w:ascii="Times New Roman" w:hAnsi="Times New Roman" w:cs="Times New Roman"/>
          <w:sz w:val="24"/>
          <w:szCs w:val="24"/>
        </w:rPr>
        <w:t>Статья 43. Запрещенные технические действия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ПРИЛОЖЕНИЯ 1-15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Перечень основных требований для проведения соревнований по самбо (для организаторов).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Регламент проведения международных соревнований по самбо под эгидой Международной федерацией Любительского Самбо (ФИАС).</w:t>
      </w: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B1643" w:rsidRPr="003B1643" w:rsidRDefault="003B1643" w:rsidP="003B164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B1643">
        <w:rPr>
          <w:rFonts w:ascii="Times New Roman" w:hAnsi="Times New Roman" w:cs="Times New Roman"/>
          <w:b/>
          <w:sz w:val="24"/>
          <w:szCs w:val="24"/>
        </w:rPr>
        <w:t>Вариант оформления места соревнований.</w:t>
      </w:r>
    </w:p>
    <w:p w:rsidR="00AE05AF" w:rsidRPr="003B1643" w:rsidRDefault="00AE05AF" w:rsidP="003B164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E05AF" w:rsidRPr="003B1643" w:rsidSect="00CD4A35">
      <w:pgSz w:w="11906" w:h="16838" w:code="9"/>
      <w:pgMar w:top="851" w:right="1646" w:bottom="851" w:left="1077" w:header="720" w:footer="720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BDA6536"/>
    <w:lvl w:ilvl="0">
      <w:numFmt w:val="decimal"/>
      <w:lvlText w:val="*"/>
      <w:lvlJc w:val="left"/>
    </w:lvl>
  </w:abstractNum>
  <w:abstractNum w:abstractNumId="1">
    <w:nsid w:val="00A26279"/>
    <w:multiLevelType w:val="hybridMultilevel"/>
    <w:tmpl w:val="38FC78E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7473FA"/>
    <w:multiLevelType w:val="hybridMultilevel"/>
    <w:tmpl w:val="3E98D2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B63D44"/>
    <w:multiLevelType w:val="hybridMultilevel"/>
    <w:tmpl w:val="18DE58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6716050"/>
    <w:multiLevelType w:val="hybridMultilevel"/>
    <w:tmpl w:val="8BF021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8E142A"/>
    <w:multiLevelType w:val="hybridMultilevel"/>
    <w:tmpl w:val="1DB05F8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995"/>
        </w:tabs>
        <w:ind w:left="1995" w:hanging="5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A5923A0"/>
    <w:multiLevelType w:val="hybridMultilevel"/>
    <w:tmpl w:val="9B1E5E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E03EB6"/>
    <w:multiLevelType w:val="hybridMultilevel"/>
    <w:tmpl w:val="92B80E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03F02D5"/>
    <w:multiLevelType w:val="hybridMultilevel"/>
    <w:tmpl w:val="C936D0E2"/>
    <w:lvl w:ilvl="0" w:tplc="0419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F5009C9E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6147CD"/>
    <w:multiLevelType w:val="hybridMultilevel"/>
    <w:tmpl w:val="E13A0A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2724177"/>
    <w:multiLevelType w:val="hybridMultilevel"/>
    <w:tmpl w:val="59520BE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3E14CAA"/>
    <w:multiLevelType w:val="multilevel"/>
    <w:tmpl w:val="841A65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Letter"/>
      <w:lvlText w:val="%3)"/>
      <w:lvlJc w:val="left"/>
      <w:pPr>
        <w:tabs>
          <w:tab w:val="num" w:pos="2352"/>
        </w:tabs>
        <w:ind w:left="2352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5B914B7"/>
    <w:multiLevelType w:val="multilevel"/>
    <w:tmpl w:val="BEA2FD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6185E8C"/>
    <w:multiLevelType w:val="hybridMultilevel"/>
    <w:tmpl w:val="F06C0D7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16847387"/>
    <w:multiLevelType w:val="hybridMultilevel"/>
    <w:tmpl w:val="9C22466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6E46655"/>
    <w:multiLevelType w:val="hybridMultilevel"/>
    <w:tmpl w:val="4F2CC49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16FA2A51"/>
    <w:multiLevelType w:val="hybridMultilevel"/>
    <w:tmpl w:val="0E7CF7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6FB5DB3"/>
    <w:multiLevelType w:val="hybridMultilevel"/>
    <w:tmpl w:val="73C0197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8262428"/>
    <w:multiLevelType w:val="singleLevel"/>
    <w:tmpl w:val="74402F80"/>
    <w:lvl w:ilvl="0">
      <w:start w:val="8"/>
      <w:numFmt w:val="decimal"/>
      <w:lvlText w:val="%1."/>
      <w:legacy w:legacy="1" w:legacySpace="0" w:legacyIndent="338"/>
      <w:lvlJc w:val="left"/>
      <w:rPr>
        <w:rFonts w:ascii="Times New Roman" w:hAnsi="Times New Roman" w:hint="default"/>
        <w:b/>
      </w:rPr>
    </w:lvl>
  </w:abstractNum>
  <w:abstractNum w:abstractNumId="19">
    <w:nsid w:val="19992BA7"/>
    <w:multiLevelType w:val="hybridMultilevel"/>
    <w:tmpl w:val="E26CC8E4"/>
    <w:lvl w:ilvl="0" w:tplc="FFFFFFFF">
      <w:start w:val="1"/>
      <w:numFmt w:val="bullet"/>
      <w:lvlText w:val=""/>
      <w:lvlJc w:val="left"/>
      <w:pPr>
        <w:tabs>
          <w:tab w:val="num" w:pos="1864"/>
        </w:tabs>
        <w:ind w:left="18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4"/>
        </w:tabs>
        <w:ind w:left="18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4"/>
        </w:tabs>
        <w:ind w:left="25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4"/>
        </w:tabs>
        <w:ind w:left="40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4"/>
        </w:tabs>
        <w:ind w:left="47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4"/>
        </w:tabs>
        <w:ind w:left="61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</w:rPr>
    </w:lvl>
  </w:abstractNum>
  <w:abstractNum w:abstractNumId="20">
    <w:nsid w:val="1C7039B8"/>
    <w:multiLevelType w:val="hybridMultilevel"/>
    <w:tmpl w:val="934073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C7F7CAB"/>
    <w:multiLevelType w:val="hybridMultilevel"/>
    <w:tmpl w:val="FF947D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C9700ED"/>
    <w:multiLevelType w:val="hybridMultilevel"/>
    <w:tmpl w:val="8240774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CF651CB"/>
    <w:multiLevelType w:val="hybridMultilevel"/>
    <w:tmpl w:val="2FD0974E"/>
    <w:lvl w:ilvl="0" w:tplc="FFFFFFFF">
      <w:start w:val="1"/>
      <w:numFmt w:val="bullet"/>
      <w:lvlText w:val=""/>
      <w:lvlJc w:val="left"/>
      <w:pPr>
        <w:tabs>
          <w:tab w:val="num" w:pos="1864"/>
        </w:tabs>
        <w:ind w:left="18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4"/>
        </w:tabs>
        <w:ind w:left="18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4"/>
        </w:tabs>
        <w:ind w:left="25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4"/>
        </w:tabs>
        <w:ind w:left="40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4"/>
        </w:tabs>
        <w:ind w:left="47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4"/>
        </w:tabs>
        <w:ind w:left="54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4"/>
        </w:tabs>
        <w:ind w:left="61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4"/>
        </w:tabs>
        <w:ind w:left="6904" w:hanging="360"/>
      </w:pPr>
      <w:rPr>
        <w:rFonts w:ascii="Wingdings" w:hAnsi="Wingdings" w:hint="default"/>
      </w:rPr>
    </w:lvl>
  </w:abstractNum>
  <w:abstractNum w:abstractNumId="24">
    <w:nsid w:val="1E931F82"/>
    <w:multiLevelType w:val="hybridMultilevel"/>
    <w:tmpl w:val="CA967FC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07F6359"/>
    <w:multiLevelType w:val="hybridMultilevel"/>
    <w:tmpl w:val="7E98ED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1143CC0"/>
    <w:multiLevelType w:val="hybridMultilevel"/>
    <w:tmpl w:val="2026B0A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FEEF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18A5328"/>
    <w:multiLevelType w:val="hybridMultilevel"/>
    <w:tmpl w:val="C39CBF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2072235"/>
    <w:multiLevelType w:val="hybridMultilevel"/>
    <w:tmpl w:val="1884F4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21B1DA1"/>
    <w:multiLevelType w:val="hybridMultilevel"/>
    <w:tmpl w:val="19EA75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64"/>
        </w:tabs>
        <w:ind w:left="14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4CC64BF"/>
    <w:multiLevelType w:val="hybridMultilevel"/>
    <w:tmpl w:val="3C806340"/>
    <w:lvl w:ilvl="0" w:tplc="0E0A14D0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AFB8996C">
      <w:numFmt w:val="none"/>
      <w:lvlText w:val=""/>
      <w:lvlJc w:val="left"/>
      <w:pPr>
        <w:tabs>
          <w:tab w:val="num" w:pos="360"/>
        </w:tabs>
      </w:pPr>
    </w:lvl>
    <w:lvl w:ilvl="2" w:tplc="63BC8080">
      <w:numFmt w:val="none"/>
      <w:lvlText w:val=""/>
      <w:lvlJc w:val="left"/>
      <w:pPr>
        <w:tabs>
          <w:tab w:val="num" w:pos="360"/>
        </w:tabs>
      </w:pPr>
    </w:lvl>
    <w:lvl w:ilvl="3" w:tplc="11207236">
      <w:numFmt w:val="none"/>
      <w:lvlText w:val=""/>
      <w:lvlJc w:val="left"/>
      <w:pPr>
        <w:tabs>
          <w:tab w:val="num" w:pos="360"/>
        </w:tabs>
      </w:pPr>
    </w:lvl>
    <w:lvl w:ilvl="4" w:tplc="E962D558">
      <w:numFmt w:val="none"/>
      <w:lvlText w:val=""/>
      <w:lvlJc w:val="left"/>
      <w:pPr>
        <w:tabs>
          <w:tab w:val="num" w:pos="360"/>
        </w:tabs>
      </w:pPr>
    </w:lvl>
    <w:lvl w:ilvl="5" w:tplc="3C8EA4A4">
      <w:numFmt w:val="none"/>
      <w:lvlText w:val=""/>
      <w:lvlJc w:val="left"/>
      <w:pPr>
        <w:tabs>
          <w:tab w:val="num" w:pos="360"/>
        </w:tabs>
      </w:pPr>
    </w:lvl>
    <w:lvl w:ilvl="6" w:tplc="D4869D8E">
      <w:numFmt w:val="none"/>
      <w:lvlText w:val=""/>
      <w:lvlJc w:val="left"/>
      <w:pPr>
        <w:tabs>
          <w:tab w:val="num" w:pos="360"/>
        </w:tabs>
      </w:pPr>
    </w:lvl>
    <w:lvl w:ilvl="7" w:tplc="E69447C8">
      <w:numFmt w:val="none"/>
      <w:lvlText w:val=""/>
      <w:lvlJc w:val="left"/>
      <w:pPr>
        <w:tabs>
          <w:tab w:val="num" w:pos="360"/>
        </w:tabs>
      </w:pPr>
    </w:lvl>
    <w:lvl w:ilvl="8" w:tplc="382C77B2">
      <w:numFmt w:val="none"/>
      <w:lvlText w:val=""/>
      <w:lvlJc w:val="left"/>
      <w:pPr>
        <w:tabs>
          <w:tab w:val="num" w:pos="360"/>
        </w:tabs>
      </w:pPr>
    </w:lvl>
  </w:abstractNum>
  <w:abstractNum w:abstractNumId="31">
    <w:nsid w:val="26791B03"/>
    <w:multiLevelType w:val="hybridMultilevel"/>
    <w:tmpl w:val="447E29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6C8136E"/>
    <w:multiLevelType w:val="hybridMultilevel"/>
    <w:tmpl w:val="95008952"/>
    <w:lvl w:ilvl="0" w:tplc="4074ED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9607259"/>
    <w:multiLevelType w:val="hybridMultilevel"/>
    <w:tmpl w:val="F376BB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9A01F23"/>
    <w:multiLevelType w:val="hybridMultilevel"/>
    <w:tmpl w:val="716E2C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BCC7C61"/>
    <w:multiLevelType w:val="hybridMultilevel"/>
    <w:tmpl w:val="E53A946C"/>
    <w:lvl w:ilvl="0" w:tplc="FFFFFFFF">
      <w:start w:val="1"/>
      <w:numFmt w:val="lowerLetter"/>
      <w:lvlText w:val="%1)"/>
      <w:lvlJc w:val="left"/>
      <w:pPr>
        <w:tabs>
          <w:tab w:val="num" w:pos="1344"/>
        </w:tabs>
        <w:ind w:left="13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64"/>
        </w:tabs>
        <w:ind w:left="20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84"/>
        </w:tabs>
        <w:ind w:left="27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04"/>
        </w:tabs>
        <w:ind w:left="35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24"/>
        </w:tabs>
        <w:ind w:left="42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44"/>
        </w:tabs>
        <w:ind w:left="49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64"/>
        </w:tabs>
        <w:ind w:left="56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84"/>
        </w:tabs>
        <w:ind w:left="63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04"/>
        </w:tabs>
        <w:ind w:left="7104" w:hanging="180"/>
      </w:pPr>
    </w:lvl>
  </w:abstractNum>
  <w:abstractNum w:abstractNumId="36">
    <w:nsid w:val="2D097A71"/>
    <w:multiLevelType w:val="multilevel"/>
    <w:tmpl w:val="B268D8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EA53571"/>
    <w:multiLevelType w:val="hybridMultilevel"/>
    <w:tmpl w:val="401858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F8C390D"/>
    <w:multiLevelType w:val="hybridMultilevel"/>
    <w:tmpl w:val="8CC6128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122347D"/>
    <w:multiLevelType w:val="multilevel"/>
    <w:tmpl w:val="45FE8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14033C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>
    <w:nsid w:val="317C26CC"/>
    <w:multiLevelType w:val="hybridMultilevel"/>
    <w:tmpl w:val="16D084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321D43C7"/>
    <w:multiLevelType w:val="hybridMultilevel"/>
    <w:tmpl w:val="A5A080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3A75332"/>
    <w:multiLevelType w:val="hybridMultilevel"/>
    <w:tmpl w:val="9826603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4E1640F"/>
    <w:multiLevelType w:val="hybridMultilevel"/>
    <w:tmpl w:val="6F84861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4FB3B3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>
    <w:nsid w:val="374339D3"/>
    <w:multiLevelType w:val="hybridMultilevel"/>
    <w:tmpl w:val="0A107994"/>
    <w:lvl w:ilvl="0" w:tplc="F658311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37573B3A"/>
    <w:multiLevelType w:val="hybridMultilevel"/>
    <w:tmpl w:val="373A232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C744FE0E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7B01B5A"/>
    <w:multiLevelType w:val="hybridMultilevel"/>
    <w:tmpl w:val="FB9AF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8281335"/>
    <w:multiLevelType w:val="hybridMultilevel"/>
    <w:tmpl w:val="2C60C8D0"/>
    <w:lvl w:ilvl="0" w:tplc="F658311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399B2337"/>
    <w:multiLevelType w:val="hybridMultilevel"/>
    <w:tmpl w:val="4FBAF18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1">
    <w:nsid w:val="3BFB4489"/>
    <w:multiLevelType w:val="hybridMultilevel"/>
    <w:tmpl w:val="2A789B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DEB1ABF"/>
    <w:multiLevelType w:val="hybridMultilevel"/>
    <w:tmpl w:val="867CEA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4024756B"/>
    <w:multiLevelType w:val="hybridMultilevel"/>
    <w:tmpl w:val="96C4719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54">
    <w:nsid w:val="407877F2"/>
    <w:multiLevelType w:val="hybridMultilevel"/>
    <w:tmpl w:val="87182F5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40DD1CF3"/>
    <w:multiLevelType w:val="hybridMultilevel"/>
    <w:tmpl w:val="34D660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420B5A30"/>
    <w:multiLevelType w:val="singleLevel"/>
    <w:tmpl w:val="39FAB6C2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</w:lvl>
  </w:abstractNum>
  <w:abstractNum w:abstractNumId="57">
    <w:nsid w:val="4496716C"/>
    <w:multiLevelType w:val="multilevel"/>
    <w:tmpl w:val="D00C10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5BA3A61"/>
    <w:multiLevelType w:val="hybridMultilevel"/>
    <w:tmpl w:val="391A1D08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6E86D00"/>
    <w:multiLevelType w:val="hybridMultilevel"/>
    <w:tmpl w:val="634CD30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80D6579"/>
    <w:multiLevelType w:val="hybridMultilevel"/>
    <w:tmpl w:val="1EC006E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1">
    <w:nsid w:val="487D1D1F"/>
    <w:multiLevelType w:val="hybridMultilevel"/>
    <w:tmpl w:val="E9B2D004"/>
    <w:lvl w:ilvl="0" w:tplc="F658311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4A8212DB"/>
    <w:multiLevelType w:val="hybridMultilevel"/>
    <w:tmpl w:val="165AF2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4AA260BD"/>
    <w:multiLevelType w:val="hybridMultilevel"/>
    <w:tmpl w:val="7F1848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4DC40CF0"/>
    <w:multiLevelType w:val="hybridMultilevel"/>
    <w:tmpl w:val="C08C48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0FB7DE0"/>
    <w:multiLevelType w:val="hybridMultilevel"/>
    <w:tmpl w:val="7EF85532"/>
    <w:lvl w:ilvl="0" w:tplc="E8524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2827C40"/>
    <w:multiLevelType w:val="hybridMultilevel"/>
    <w:tmpl w:val="CCDEE9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53DE2E14"/>
    <w:multiLevelType w:val="hybridMultilevel"/>
    <w:tmpl w:val="DE7001E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8">
    <w:nsid w:val="55237464"/>
    <w:multiLevelType w:val="hybridMultilevel"/>
    <w:tmpl w:val="28FA51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788325A"/>
    <w:multiLevelType w:val="hybridMultilevel"/>
    <w:tmpl w:val="E2B272E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58CB27C6"/>
    <w:multiLevelType w:val="hybridMultilevel"/>
    <w:tmpl w:val="43A682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EA40F87"/>
    <w:multiLevelType w:val="hybridMultilevel"/>
    <w:tmpl w:val="17C090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60FC63C3"/>
    <w:multiLevelType w:val="hybridMultilevel"/>
    <w:tmpl w:val="E7A6635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3">
    <w:nsid w:val="61E56A57"/>
    <w:multiLevelType w:val="hybridMultilevel"/>
    <w:tmpl w:val="8F16BC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504"/>
        </w:tabs>
        <w:ind w:left="50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633774A0"/>
    <w:multiLevelType w:val="hybridMultilevel"/>
    <w:tmpl w:val="DB62D82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638A6AB7"/>
    <w:multiLevelType w:val="singleLevel"/>
    <w:tmpl w:val="65EC9A2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76">
    <w:nsid w:val="64D2150B"/>
    <w:multiLevelType w:val="hybridMultilevel"/>
    <w:tmpl w:val="DE645EC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685677D5"/>
    <w:multiLevelType w:val="hybridMultilevel"/>
    <w:tmpl w:val="6D560712"/>
    <w:lvl w:ilvl="0" w:tplc="F7507B88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91D3F92"/>
    <w:multiLevelType w:val="hybridMultilevel"/>
    <w:tmpl w:val="FD92604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9">
    <w:nsid w:val="6A115D6A"/>
    <w:multiLevelType w:val="hybridMultilevel"/>
    <w:tmpl w:val="FD52FBE4"/>
    <w:lvl w:ilvl="0" w:tplc="F658311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A394F1A"/>
    <w:multiLevelType w:val="hybridMultilevel"/>
    <w:tmpl w:val="BA0C12A0"/>
    <w:lvl w:ilvl="0" w:tplc="FFFFFFF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6B0024CB"/>
    <w:multiLevelType w:val="hybridMultilevel"/>
    <w:tmpl w:val="6924025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CB41352"/>
    <w:multiLevelType w:val="multilevel"/>
    <w:tmpl w:val="DB40B0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6CC45706"/>
    <w:multiLevelType w:val="hybridMultilevel"/>
    <w:tmpl w:val="08F856B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6CF95C74"/>
    <w:multiLevelType w:val="hybridMultilevel"/>
    <w:tmpl w:val="257C5030"/>
    <w:lvl w:ilvl="0" w:tplc="418AAB5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5">
    <w:nsid w:val="70F12073"/>
    <w:multiLevelType w:val="hybridMultilevel"/>
    <w:tmpl w:val="E3EC94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1231AF6"/>
    <w:multiLevelType w:val="hybridMultilevel"/>
    <w:tmpl w:val="7F1E14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7165038D"/>
    <w:multiLevelType w:val="hybridMultilevel"/>
    <w:tmpl w:val="6AC8F2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72725D5E"/>
    <w:multiLevelType w:val="singleLevel"/>
    <w:tmpl w:val="3030F5F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hint="default"/>
      </w:rPr>
    </w:lvl>
  </w:abstractNum>
  <w:abstractNum w:abstractNumId="89">
    <w:nsid w:val="73B66064"/>
    <w:multiLevelType w:val="hybridMultilevel"/>
    <w:tmpl w:val="C40A6B1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749544A6"/>
    <w:multiLevelType w:val="hybridMultilevel"/>
    <w:tmpl w:val="A0F8DF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758372A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2">
    <w:nsid w:val="767B228F"/>
    <w:multiLevelType w:val="hybridMultilevel"/>
    <w:tmpl w:val="9D3EF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7945181A"/>
    <w:multiLevelType w:val="multilevel"/>
    <w:tmpl w:val="F7227F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79503C3C"/>
    <w:multiLevelType w:val="hybridMultilevel"/>
    <w:tmpl w:val="068EDA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7B8C7929"/>
    <w:multiLevelType w:val="hybridMultilevel"/>
    <w:tmpl w:val="FFC2782E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D742927"/>
    <w:multiLevelType w:val="hybridMultilevel"/>
    <w:tmpl w:val="555E8A9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7DC304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9"/>
  </w:num>
  <w:num w:numId="2">
    <w:abstractNumId w:val="21"/>
  </w:num>
  <w:num w:numId="3">
    <w:abstractNumId w:val="87"/>
  </w:num>
  <w:num w:numId="4">
    <w:abstractNumId w:val="1"/>
  </w:num>
  <w:num w:numId="5">
    <w:abstractNumId w:val="54"/>
  </w:num>
  <w:num w:numId="6">
    <w:abstractNumId w:val="59"/>
  </w:num>
  <w:num w:numId="7">
    <w:abstractNumId w:val="64"/>
  </w:num>
  <w:num w:numId="8">
    <w:abstractNumId w:val="55"/>
  </w:num>
  <w:num w:numId="9">
    <w:abstractNumId w:val="63"/>
  </w:num>
  <w:num w:numId="10">
    <w:abstractNumId w:val="65"/>
  </w:num>
  <w:num w:numId="11">
    <w:abstractNumId w:val="94"/>
  </w:num>
  <w:num w:numId="12">
    <w:abstractNumId w:val="71"/>
  </w:num>
  <w:num w:numId="13">
    <w:abstractNumId w:val="48"/>
  </w:num>
  <w:num w:numId="14">
    <w:abstractNumId w:val="2"/>
  </w:num>
  <w:num w:numId="15">
    <w:abstractNumId w:val="62"/>
  </w:num>
  <w:num w:numId="16">
    <w:abstractNumId w:val="43"/>
  </w:num>
  <w:num w:numId="17">
    <w:abstractNumId w:val="68"/>
  </w:num>
  <w:num w:numId="18">
    <w:abstractNumId w:val="51"/>
  </w:num>
  <w:num w:numId="19">
    <w:abstractNumId w:val="5"/>
  </w:num>
  <w:num w:numId="20">
    <w:abstractNumId w:val="86"/>
  </w:num>
  <w:num w:numId="21">
    <w:abstractNumId w:val="66"/>
  </w:num>
  <w:num w:numId="22">
    <w:abstractNumId w:val="38"/>
  </w:num>
  <w:num w:numId="23">
    <w:abstractNumId w:val="96"/>
  </w:num>
  <w:num w:numId="24">
    <w:abstractNumId w:val="42"/>
  </w:num>
  <w:num w:numId="25">
    <w:abstractNumId w:val="73"/>
  </w:num>
  <w:num w:numId="26">
    <w:abstractNumId w:val="26"/>
  </w:num>
  <w:num w:numId="27">
    <w:abstractNumId w:val="95"/>
  </w:num>
  <w:num w:numId="28">
    <w:abstractNumId w:val="10"/>
  </w:num>
  <w:num w:numId="29">
    <w:abstractNumId w:val="76"/>
  </w:num>
  <w:num w:numId="30">
    <w:abstractNumId w:val="69"/>
  </w:num>
  <w:num w:numId="31">
    <w:abstractNumId w:val="23"/>
  </w:num>
  <w:num w:numId="32">
    <w:abstractNumId w:val="19"/>
  </w:num>
  <w:num w:numId="33">
    <w:abstractNumId w:val="7"/>
  </w:num>
  <w:num w:numId="34">
    <w:abstractNumId w:val="85"/>
  </w:num>
  <w:num w:numId="35">
    <w:abstractNumId w:val="52"/>
  </w:num>
  <w:num w:numId="36">
    <w:abstractNumId w:val="92"/>
  </w:num>
  <w:num w:numId="37">
    <w:abstractNumId w:val="37"/>
  </w:num>
  <w:num w:numId="38">
    <w:abstractNumId w:val="34"/>
  </w:num>
  <w:num w:numId="39">
    <w:abstractNumId w:val="35"/>
  </w:num>
  <w:num w:numId="40">
    <w:abstractNumId w:val="41"/>
  </w:num>
  <w:num w:numId="41">
    <w:abstractNumId w:val="4"/>
  </w:num>
  <w:num w:numId="42">
    <w:abstractNumId w:val="17"/>
  </w:num>
  <w:num w:numId="43">
    <w:abstractNumId w:val="89"/>
  </w:num>
  <w:num w:numId="44">
    <w:abstractNumId w:val="27"/>
  </w:num>
  <w:num w:numId="45">
    <w:abstractNumId w:val="83"/>
  </w:num>
  <w:num w:numId="46">
    <w:abstractNumId w:val="44"/>
  </w:num>
  <w:num w:numId="47">
    <w:abstractNumId w:val="33"/>
  </w:num>
  <w:num w:numId="48">
    <w:abstractNumId w:val="31"/>
  </w:num>
  <w:num w:numId="49">
    <w:abstractNumId w:val="14"/>
  </w:num>
  <w:num w:numId="50">
    <w:abstractNumId w:val="28"/>
  </w:num>
  <w:num w:numId="51">
    <w:abstractNumId w:val="9"/>
  </w:num>
  <w:num w:numId="52">
    <w:abstractNumId w:val="6"/>
  </w:num>
  <w:num w:numId="53">
    <w:abstractNumId w:val="90"/>
  </w:num>
  <w:num w:numId="54">
    <w:abstractNumId w:val="80"/>
  </w:num>
  <w:num w:numId="55">
    <w:abstractNumId w:val="74"/>
  </w:num>
  <w:num w:numId="56">
    <w:abstractNumId w:val="58"/>
  </w:num>
  <w:num w:numId="57">
    <w:abstractNumId w:val="47"/>
  </w:num>
  <w:num w:numId="58">
    <w:abstractNumId w:val="25"/>
  </w:num>
  <w:num w:numId="59">
    <w:abstractNumId w:val="16"/>
  </w:num>
  <w:num w:numId="60">
    <w:abstractNumId w:val="20"/>
  </w:num>
  <w:num w:numId="61">
    <w:abstractNumId w:val="3"/>
  </w:num>
  <w:num w:numId="62">
    <w:abstractNumId w:val="11"/>
  </w:num>
  <w:num w:numId="63">
    <w:abstractNumId w:val="82"/>
  </w:num>
  <w:num w:numId="64">
    <w:abstractNumId w:val="12"/>
  </w:num>
  <w:num w:numId="65">
    <w:abstractNumId w:val="57"/>
  </w:num>
  <w:num w:numId="66">
    <w:abstractNumId w:val="93"/>
  </w:num>
  <w:num w:numId="67">
    <w:abstractNumId w:val="36"/>
  </w:num>
  <w:num w:numId="68">
    <w:abstractNumId w:val="39"/>
  </w:num>
  <w:num w:numId="69">
    <w:abstractNumId w:val="15"/>
  </w:num>
  <w:num w:numId="70">
    <w:abstractNumId w:val="50"/>
  </w:num>
  <w:num w:numId="71">
    <w:abstractNumId w:val="60"/>
  </w:num>
  <w:num w:numId="72">
    <w:abstractNumId w:val="78"/>
  </w:num>
  <w:num w:numId="73">
    <w:abstractNumId w:val="13"/>
  </w:num>
  <w:num w:numId="74">
    <w:abstractNumId w:val="72"/>
  </w:num>
  <w:num w:numId="75">
    <w:abstractNumId w:val="24"/>
  </w:num>
  <w:num w:numId="76">
    <w:abstractNumId w:val="88"/>
  </w:num>
  <w:num w:numId="77">
    <w:abstractNumId w:val="0"/>
    <w:lvlOverride w:ilvl="0">
      <w:lvl w:ilvl="0">
        <w:start w:val="65535"/>
        <w:numFmt w:val="bullet"/>
        <w:lvlText w:val="-"/>
        <w:legacy w:legacy="1" w:legacySpace="0" w:legacyIndent="252"/>
        <w:lvlJc w:val="left"/>
        <w:rPr>
          <w:rFonts w:ascii="Times New Roman" w:hAnsi="Times New Roman" w:hint="default"/>
        </w:rPr>
      </w:lvl>
    </w:lvlOverride>
  </w:num>
  <w:num w:numId="78">
    <w:abstractNumId w:val="18"/>
  </w:num>
  <w:num w:numId="79">
    <w:abstractNumId w:val="30"/>
  </w:num>
  <w:num w:numId="80">
    <w:abstractNumId w:val="32"/>
  </w:num>
  <w:num w:numId="81">
    <w:abstractNumId w:val="67"/>
  </w:num>
  <w:num w:numId="82">
    <w:abstractNumId w:val="84"/>
  </w:num>
  <w:num w:numId="83">
    <w:abstractNumId w:val="53"/>
  </w:num>
  <w:num w:numId="84">
    <w:abstractNumId w:val="8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6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91"/>
    <w:lvlOverride w:ilvl="0">
      <w:startOverride w:val="1"/>
    </w:lvlOverride>
  </w:num>
  <w:num w:numId="94">
    <w:abstractNumId w:val="75"/>
    <w:lvlOverride w:ilvl="0"/>
  </w:num>
  <w:num w:numId="95">
    <w:abstractNumId w:val="56"/>
    <w:lvlOverride w:ilvl="0"/>
  </w:num>
  <w:num w:numId="96">
    <w:abstractNumId w:val="97"/>
    <w:lvlOverride w:ilvl="0">
      <w:startOverride w:val="1"/>
    </w:lvlOverride>
  </w:num>
  <w:num w:numId="97">
    <w:abstractNumId w:val="45"/>
    <w:lvlOverride w:ilvl="0">
      <w:startOverride w:val="1"/>
    </w:lvlOverride>
  </w:num>
  <w:num w:numId="98">
    <w:abstractNumId w:val="40"/>
    <w:lvlOverride w:ilvl="0">
      <w:startOverride w:val="1"/>
    </w:lvlOverride>
  </w:num>
  <w:numIdMacAtCleanup w:val="9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1643"/>
    <w:rsid w:val="003B1643"/>
    <w:rsid w:val="00AE0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B164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3B164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3B164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B164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3B164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3B164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3B1643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3B164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 Indent"/>
    <w:basedOn w:val="a"/>
    <w:link w:val="a4"/>
    <w:rsid w:val="003B1643"/>
    <w:pPr>
      <w:spacing w:after="0" w:line="240" w:lineRule="auto"/>
      <w:ind w:left="720" w:firstLine="264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4">
    <w:name w:val="Основной текст с отступом Знак"/>
    <w:basedOn w:val="a0"/>
    <w:link w:val="a3"/>
    <w:rsid w:val="003B1643"/>
    <w:rPr>
      <w:rFonts w:ascii="Times New Roman" w:eastAsia="Times New Roman" w:hAnsi="Times New Roman" w:cs="Times New Roman"/>
      <w:sz w:val="20"/>
      <w:szCs w:val="24"/>
    </w:rPr>
  </w:style>
  <w:style w:type="paragraph" w:styleId="21">
    <w:name w:val="Body Text Indent 2"/>
    <w:basedOn w:val="a"/>
    <w:link w:val="22"/>
    <w:rsid w:val="003B1643"/>
    <w:pPr>
      <w:spacing w:after="0" w:line="240" w:lineRule="auto"/>
      <w:ind w:left="696" w:firstLine="288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22">
    <w:name w:val="Основной текст с отступом 2 Знак"/>
    <w:basedOn w:val="a0"/>
    <w:link w:val="21"/>
    <w:rsid w:val="003B1643"/>
    <w:rPr>
      <w:rFonts w:ascii="Times New Roman" w:eastAsia="Times New Roman" w:hAnsi="Times New Roman" w:cs="Times New Roman"/>
      <w:sz w:val="20"/>
      <w:szCs w:val="24"/>
    </w:rPr>
  </w:style>
  <w:style w:type="paragraph" w:styleId="31">
    <w:name w:val="Body Text Indent 3"/>
    <w:basedOn w:val="a"/>
    <w:link w:val="32"/>
    <w:rsid w:val="003B1643"/>
    <w:pPr>
      <w:spacing w:after="0" w:line="240" w:lineRule="auto"/>
      <w:ind w:left="708" w:firstLine="300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32">
    <w:name w:val="Основной текст с отступом 3 Знак"/>
    <w:basedOn w:val="a0"/>
    <w:link w:val="31"/>
    <w:rsid w:val="003B1643"/>
    <w:rPr>
      <w:rFonts w:ascii="Times New Roman" w:eastAsia="Times New Roman" w:hAnsi="Times New Roman" w:cs="Times New Roman"/>
      <w:sz w:val="20"/>
      <w:szCs w:val="24"/>
    </w:rPr>
  </w:style>
  <w:style w:type="paragraph" w:styleId="a5">
    <w:name w:val="Body Text"/>
    <w:basedOn w:val="a"/>
    <w:link w:val="a6"/>
    <w:rsid w:val="003B1643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6">
    <w:name w:val="Основной текст Знак"/>
    <w:basedOn w:val="a0"/>
    <w:link w:val="a5"/>
    <w:rsid w:val="003B1643"/>
    <w:rPr>
      <w:rFonts w:ascii="Times New Roman" w:eastAsia="Times New Roman" w:hAnsi="Times New Roman" w:cs="Times New Roman"/>
      <w:sz w:val="20"/>
      <w:szCs w:val="24"/>
    </w:rPr>
  </w:style>
  <w:style w:type="paragraph" w:styleId="a7">
    <w:name w:val="Document Map"/>
    <w:basedOn w:val="a"/>
    <w:link w:val="a8"/>
    <w:semiHidden/>
    <w:rsid w:val="003B1643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8">
    <w:name w:val="Схема документа Знак"/>
    <w:basedOn w:val="a0"/>
    <w:link w:val="a7"/>
    <w:semiHidden/>
    <w:rsid w:val="003B1643"/>
    <w:rPr>
      <w:rFonts w:ascii="Tahoma" w:eastAsia="Times New Roman" w:hAnsi="Tahoma" w:cs="Tahoma"/>
      <w:sz w:val="24"/>
      <w:szCs w:val="24"/>
      <w:shd w:val="clear" w:color="auto" w:fill="000080"/>
    </w:rPr>
  </w:style>
  <w:style w:type="paragraph" w:styleId="a9">
    <w:name w:val="Balloon Text"/>
    <w:basedOn w:val="a"/>
    <w:link w:val="aa"/>
    <w:semiHidden/>
    <w:rsid w:val="003B164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3B1643"/>
    <w:rPr>
      <w:rFonts w:ascii="Tahoma" w:eastAsia="Times New Roman" w:hAnsi="Tahoma" w:cs="Tahoma"/>
      <w:sz w:val="16"/>
      <w:szCs w:val="16"/>
    </w:rPr>
  </w:style>
  <w:style w:type="table" w:styleId="ab">
    <w:name w:val="Table Grid"/>
    <w:basedOn w:val="a1"/>
    <w:rsid w:val="003B16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2"/>
    <w:basedOn w:val="a"/>
    <w:link w:val="24"/>
    <w:rsid w:val="003B1643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rsid w:val="003B1643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Title"/>
    <w:basedOn w:val="a"/>
    <w:link w:val="ad"/>
    <w:qFormat/>
    <w:rsid w:val="003B164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d">
    <w:name w:val="Название Знак"/>
    <w:basedOn w:val="a0"/>
    <w:link w:val="ac"/>
    <w:rsid w:val="003B1643"/>
    <w:rPr>
      <w:rFonts w:ascii="Times New Roman" w:eastAsia="Times New Roman" w:hAnsi="Times New Roman" w:cs="Times New Roman"/>
      <w:b/>
      <w:sz w:val="32"/>
      <w:szCs w:val="20"/>
    </w:rPr>
  </w:style>
  <w:style w:type="paragraph" w:styleId="33">
    <w:name w:val="Body Text 3"/>
    <w:basedOn w:val="a"/>
    <w:link w:val="34"/>
    <w:rsid w:val="003B164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3B1643"/>
    <w:rPr>
      <w:rFonts w:ascii="Times New Roman" w:eastAsia="Times New Roman" w:hAnsi="Times New Roman" w:cs="Times New Roman"/>
      <w:sz w:val="16"/>
      <w:szCs w:val="16"/>
    </w:rPr>
  </w:style>
  <w:style w:type="paragraph" w:styleId="ae">
    <w:name w:val="Normal (Web)"/>
    <w:basedOn w:val="a"/>
    <w:rsid w:val="003B1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71</Pages>
  <Words>22882</Words>
  <Characters>130430</Characters>
  <Application>Microsoft Office Word</Application>
  <DocSecurity>0</DocSecurity>
  <Lines>1086</Lines>
  <Paragraphs>306</Paragraphs>
  <ScaleCrop>false</ScaleCrop>
  <Company>Microsoft</Company>
  <LinksUpToDate>false</LinksUpToDate>
  <CharactersWithSpaces>153006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2014-03-05T05:51:00Z</cp:lastPrinted>
  <dcterms:created xsi:type="dcterms:W3CDTF">2014-03-05T05:44:00Z</dcterms:created>
  <dcterms:modified xsi:type="dcterms:W3CDTF">2014-03-05T05:52:00Z</dcterms:modified>
</cp:coreProperties>
</file>